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人文学院“十四五”发展规划</w:t>
      </w:r>
    </w:p>
    <w:p>
      <w:pPr>
        <w:widowControl/>
        <w:spacing w:line="480" w:lineRule="auto"/>
        <w:jc w:val="center"/>
        <w:rPr>
          <w:rFonts w:ascii="黑体" w:hAnsi="黑体" w:eastAsia="黑体" w:cs="宋体"/>
          <w:b/>
          <w:bCs/>
          <w:kern w:val="0"/>
          <w:sz w:val="36"/>
          <w:szCs w:val="36"/>
        </w:rPr>
      </w:pPr>
    </w:p>
    <w:p>
      <w:pPr>
        <w:ind w:firstLine="640" w:firstLineChars="200"/>
        <w:rPr>
          <w:rFonts w:hint="eastAsia" w:ascii="黑体" w:hAnsi="黑体" w:eastAsia="黑体"/>
          <w:sz w:val="32"/>
          <w:szCs w:val="20"/>
        </w:rPr>
      </w:pPr>
      <w:r>
        <w:rPr>
          <w:rFonts w:hint="eastAsia" w:ascii="黑体" w:hAnsi="黑体" w:eastAsia="黑体"/>
          <w:sz w:val="32"/>
          <w:szCs w:val="20"/>
        </w:rPr>
        <w:t>一、“十三五”规划完成情况分析</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（一）发展现状与存在主要问题</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人文学院有社会工作、劳动与社会保障、文化产业管理3个本科专业：社会工作、劳动与社会保障、文化产业管理，以及一个管理科学与工程一级学科硕士点二级方向——创意城市管理。</w:t>
      </w:r>
    </w:p>
    <w:p>
      <w:pPr>
        <w:snapToGrid w:val="0"/>
        <w:spacing w:line="560" w:lineRule="exact"/>
        <w:ind w:firstLine="640" w:firstLineChars="200"/>
        <w:rPr>
          <w:rFonts w:ascii="仿宋_GB2312" w:hAnsi="华文仿宋" w:eastAsia="仿宋_GB2312"/>
          <w:sz w:val="28"/>
          <w:szCs w:val="28"/>
        </w:rPr>
      </w:pPr>
      <w:r>
        <w:rPr>
          <w:rFonts w:hint="eastAsia" w:ascii="仿宋" w:hAnsi="仿宋" w:eastAsia="仿宋"/>
          <w:color w:val="000000"/>
          <w:sz w:val="32"/>
          <w:szCs w:val="32"/>
        </w:rPr>
        <w:t>目前学院在编教职员工4</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人，其中专职教师3</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人。教师中，教授3人，副教授1</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人，博士2</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人，在读博士</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人。教授占教师总数的</w:t>
      </w:r>
      <w:r>
        <w:rPr>
          <w:rFonts w:hint="eastAsia" w:ascii="仿宋" w:hAnsi="仿宋" w:eastAsia="仿宋"/>
          <w:color w:val="000000"/>
          <w:sz w:val="32"/>
          <w:szCs w:val="32"/>
          <w:lang w:val="en-US" w:eastAsia="zh-CN"/>
        </w:rPr>
        <w:t>9.3</w:t>
      </w:r>
      <w:r>
        <w:rPr>
          <w:rFonts w:hint="eastAsia" w:ascii="仿宋" w:hAnsi="仿宋" w:eastAsia="仿宋"/>
          <w:color w:val="000000"/>
          <w:sz w:val="32"/>
          <w:szCs w:val="32"/>
        </w:rPr>
        <w:t>%，副教授为4</w:t>
      </w:r>
      <w:r>
        <w:rPr>
          <w:rFonts w:hint="eastAsia" w:ascii="仿宋" w:hAnsi="仿宋" w:eastAsia="仿宋"/>
          <w:color w:val="000000"/>
          <w:sz w:val="32"/>
          <w:szCs w:val="32"/>
          <w:lang w:val="en-US" w:eastAsia="zh-CN"/>
        </w:rPr>
        <w:t>0.6</w:t>
      </w:r>
      <w:r>
        <w:rPr>
          <w:rFonts w:hint="eastAsia" w:ascii="仿宋" w:hAnsi="仿宋" w:eastAsia="仿宋"/>
          <w:color w:val="000000"/>
          <w:sz w:val="32"/>
          <w:szCs w:val="32"/>
        </w:rPr>
        <w:t>%，职称结构较为均衡；有博士（博士后）学位教师为</w:t>
      </w:r>
      <w:r>
        <w:rPr>
          <w:rFonts w:hint="eastAsia" w:ascii="仿宋" w:hAnsi="仿宋" w:eastAsia="仿宋"/>
          <w:color w:val="000000"/>
          <w:sz w:val="32"/>
          <w:szCs w:val="32"/>
          <w:lang w:val="en-US" w:eastAsia="zh-CN"/>
        </w:rPr>
        <w:t>90.6</w:t>
      </w:r>
      <w:r>
        <w:rPr>
          <w:rFonts w:hint="eastAsia" w:ascii="仿宋" w:hAnsi="仿宋" w:eastAsia="仿宋"/>
          <w:color w:val="000000"/>
          <w:sz w:val="32"/>
          <w:szCs w:val="32"/>
        </w:rPr>
        <w:t>%，处于较高区位。</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（二）学院“十三五”规划主要指标完成情况分析</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“十三•五”期间，在校党政的正确领导下，人文学院总体上实现了工作目标，各项工作均取得了较好成绩，现择要报告如下：</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1主要成绩</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fldChar w:fldCharType="begin"/>
      </w:r>
      <w:r>
        <w:rPr>
          <w:rFonts w:hint="eastAsia" w:ascii="仿宋" w:hAnsi="仿宋" w:eastAsia="仿宋"/>
          <w:b/>
          <w:bCs/>
          <w:color w:val="000000"/>
          <w:kern w:val="0"/>
          <w:sz w:val="32"/>
          <w:szCs w:val="32"/>
        </w:rPr>
        <w:instrText xml:space="preserve">= 1  \* GB2</w:instrText>
      </w:r>
      <w:r>
        <w:rPr>
          <w:rFonts w:hint="eastAsia" w:ascii="仿宋" w:hAnsi="仿宋" w:eastAsia="仿宋"/>
          <w:b/>
          <w:bCs/>
          <w:color w:val="000000"/>
          <w:kern w:val="0"/>
          <w:sz w:val="32"/>
          <w:szCs w:val="32"/>
        </w:rPr>
        <w:fldChar w:fldCharType="separate"/>
      </w:r>
      <w:r>
        <w:rPr>
          <w:rFonts w:hint="eastAsia" w:ascii="仿宋" w:hAnsi="仿宋" w:eastAsia="仿宋"/>
          <w:b/>
          <w:bCs/>
          <w:color w:val="000000"/>
          <w:kern w:val="0"/>
          <w:sz w:val="32"/>
          <w:szCs w:val="32"/>
        </w:rPr>
        <w:t>⑴</w:t>
      </w:r>
      <w:r>
        <w:rPr>
          <w:rFonts w:hint="eastAsia" w:ascii="仿宋" w:hAnsi="仿宋" w:eastAsia="仿宋"/>
          <w:b/>
          <w:bCs/>
          <w:color w:val="000000"/>
          <w:kern w:val="0"/>
          <w:sz w:val="32"/>
          <w:szCs w:val="32"/>
        </w:rPr>
        <w:fldChar w:fldCharType="end"/>
      </w:r>
      <w:r>
        <w:rPr>
          <w:rFonts w:hint="eastAsia" w:ascii="仿宋" w:hAnsi="仿宋" w:eastAsia="仿宋"/>
          <w:b/>
          <w:bCs/>
          <w:color w:val="000000"/>
          <w:kern w:val="0"/>
          <w:sz w:val="32"/>
          <w:szCs w:val="32"/>
        </w:rPr>
        <w:t>师资队伍建设成效显著</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长期以来，人文学院教师缺编现象十分严重，缺编率曾一度超过30%，直接影响到教学乃至科研工作，成为人文学院工作的一块短板。经过多方努力，人文学院拓宽进人渠道，在严把质量关的同时，加大人才引进力度，截至目前为止，人文学院专任教师缺编率大为下降，减少到3.2%。并且，人才引进质量也大有提升，所引进博士、博士后基本上都是“211”以上院校毕业生，科研实力、发展后劲均趋于理想状态。</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fldChar w:fldCharType="begin"/>
      </w:r>
      <w:r>
        <w:rPr>
          <w:rFonts w:hint="eastAsia" w:ascii="仿宋" w:hAnsi="仿宋" w:eastAsia="仿宋"/>
          <w:b/>
          <w:bCs/>
          <w:color w:val="000000"/>
          <w:kern w:val="0"/>
          <w:sz w:val="32"/>
          <w:szCs w:val="32"/>
        </w:rPr>
        <w:instrText xml:space="preserve">= 2 \* GB2</w:instrText>
      </w:r>
      <w:r>
        <w:rPr>
          <w:rFonts w:hint="eastAsia" w:ascii="仿宋" w:hAnsi="仿宋" w:eastAsia="仿宋"/>
          <w:b/>
          <w:bCs/>
          <w:color w:val="000000"/>
          <w:kern w:val="0"/>
          <w:sz w:val="32"/>
          <w:szCs w:val="32"/>
        </w:rPr>
        <w:fldChar w:fldCharType="separate"/>
      </w:r>
      <w:r>
        <w:rPr>
          <w:rFonts w:hint="eastAsia" w:ascii="仿宋" w:hAnsi="仿宋" w:eastAsia="仿宋"/>
          <w:b/>
          <w:bCs/>
          <w:color w:val="000000"/>
          <w:kern w:val="0"/>
          <w:sz w:val="32"/>
          <w:szCs w:val="32"/>
        </w:rPr>
        <w:t>⑵</w:t>
      </w:r>
      <w:r>
        <w:rPr>
          <w:rFonts w:hint="eastAsia" w:ascii="仿宋" w:hAnsi="仿宋" w:eastAsia="仿宋"/>
          <w:b/>
          <w:bCs/>
          <w:color w:val="000000"/>
          <w:kern w:val="0"/>
          <w:sz w:val="32"/>
          <w:szCs w:val="32"/>
        </w:rPr>
        <w:fldChar w:fldCharType="end"/>
      </w:r>
      <w:r>
        <w:rPr>
          <w:rFonts w:hint="eastAsia" w:ascii="仿宋" w:hAnsi="仿宋" w:eastAsia="仿宋"/>
          <w:b/>
          <w:bCs/>
          <w:color w:val="000000"/>
          <w:kern w:val="0"/>
          <w:sz w:val="32"/>
          <w:szCs w:val="32"/>
        </w:rPr>
        <w:t>办学水平有较大提升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十三五起始，人文学院共有学生800余人。2017年，学校开展“协同创新平台”申报工作，人文学院尽管基础并不雄厚，实力也不占优势，但全院教职工齐心协力，团结一致，梳理办学思路，汇聚办学资源，成功申报“文化创意产业协同创新平台”，提升了办学水平。2017年，配合兄弟学院，成功申报了“管理科学与工程”一级学科硕士点，2018年“创意城市管理”方向开始招生。2019年成功申报上海市教委产教融合项目——面向东方美谷美丽健康产业的人才培养模式，并完成建设任务。</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fldChar w:fldCharType="begin"/>
      </w:r>
      <w:r>
        <w:rPr>
          <w:rFonts w:hint="eastAsia" w:ascii="仿宋" w:hAnsi="仿宋" w:eastAsia="仿宋"/>
          <w:b/>
          <w:bCs/>
          <w:color w:val="000000"/>
          <w:kern w:val="0"/>
          <w:sz w:val="32"/>
          <w:szCs w:val="32"/>
        </w:rPr>
        <w:instrText xml:space="preserve">= 3 \* GB2</w:instrText>
      </w:r>
      <w:r>
        <w:rPr>
          <w:rFonts w:hint="eastAsia" w:ascii="仿宋" w:hAnsi="仿宋" w:eastAsia="仿宋"/>
          <w:b/>
          <w:bCs/>
          <w:color w:val="000000"/>
          <w:kern w:val="0"/>
          <w:sz w:val="32"/>
          <w:szCs w:val="32"/>
        </w:rPr>
        <w:fldChar w:fldCharType="separate"/>
      </w:r>
      <w:r>
        <w:rPr>
          <w:rFonts w:hint="eastAsia" w:ascii="仿宋" w:hAnsi="仿宋" w:eastAsia="仿宋"/>
          <w:b/>
          <w:bCs/>
          <w:color w:val="000000"/>
          <w:kern w:val="0"/>
          <w:sz w:val="32"/>
          <w:szCs w:val="32"/>
        </w:rPr>
        <w:t>⑶</w:t>
      </w:r>
      <w:r>
        <w:rPr>
          <w:rFonts w:hint="eastAsia" w:ascii="仿宋" w:hAnsi="仿宋" w:eastAsia="仿宋"/>
          <w:b/>
          <w:bCs/>
          <w:color w:val="000000"/>
          <w:kern w:val="0"/>
          <w:sz w:val="32"/>
          <w:szCs w:val="32"/>
        </w:rPr>
        <w:fldChar w:fldCharType="end"/>
      </w:r>
      <w:r>
        <w:rPr>
          <w:rFonts w:hint="eastAsia" w:ascii="仿宋" w:hAnsi="仿宋" w:eastAsia="仿宋"/>
          <w:b/>
          <w:bCs/>
          <w:color w:val="000000"/>
          <w:kern w:val="0"/>
          <w:sz w:val="32"/>
          <w:szCs w:val="32"/>
        </w:rPr>
        <w:t>科研工作进步明显</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人文学院教师绝对数量少，专任教师不足30人。但是，全院教职工形成共识，齐心协力，逐年加大科研奖励力度，形成了重视科研的整体氛围，有力地促进了科研水平的提升，“十三五”期间共获得国家哲学社会科学基金2项，自然科学基金1项，教育部等部级课题4项，上海市哲学社会科学基金课题3项，上海市发改委重点课题等多项，晨光计划1项，扬帆计划1项，出版专著、教材10余部，发表高质量论文50余篇。</w:t>
      </w:r>
    </w:p>
    <w:p>
      <w:pPr>
        <w:snapToGrid w:val="0"/>
        <w:spacing w:line="560" w:lineRule="exact"/>
        <w:ind w:firstLine="482" w:firstLineChars="150"/>
        <w:rPr>
          <w:rFonts w:hint="eastAsia" w:ascii="仿宋" w:hAnsi="仿宋" w:eastAsia="仿宋"/>
          <w:b/>
          <w:bCs/>
          <w:color w:val="000000"/>
          <w:kern w:val="0"/>
          <w:sz w:val="32"/>
          <w:szCs w:val="32"/>
        </w:rPr>
      </w:pPr>
      <w:bookmarkStart w:id="2" w:name="_GoBack"/>
      <w:r>
        <w:rPr>
          <w:rFonts w:hint="eastAsia" w:ascii="仿宋" w:hAnsi="仿宋" w:eastAsia="仿宋"/>
          <w:b/>
          <w:bCs/>
          <w:color w:val="000000"/>
          <w:kern w:val="0"/>
          <w:sz w:val="32"/>
          <w:szCs w:val="32"/>
        </w:rPr>
        <w:fldChar w:fldCharType="begin"/>
      </w:r>
      <w:r>
        <w:rPr>
          <w:rFonts w:hint="eastAsia" w:ascii="仿宋" w:hAnsi="仿宋" w:eastAsia="仿宋"/>
          <w:b/>
          <w:bCs/>
          <w:color w:val="000000"/>
          <w:kern w:val="0"/>
          <w:sz w:val="32"/>
          <w:szCs w:val="32"/>
        </w:rPr>
        <w:instrText xml:space="preserve"> = 4 \* GB2 </w:instrText>
      </w:r>
      <w:r>
        <w:rPr>
          <w:rFonts w:hint="eastAsia" w:ascii="仿宋" w:hAnsi="仿宋" w:eastAsia="仿宋"/>
          <w:b/>
          <w:bCs/>
          <w:color w:val="000000"/>
          <w:kern w:val="0"/>
          <w:sz w:val="32"/>
          <w:szCs w:val="32"/>
        </w:rPr>
        <w:fldChar w:fldCharType="separate"/>
      </w:r>
      <w:r>
        <w:rPr>
          <w:rFonts w:hint="eastAsia" w:ascii="仿宋" w:hAnsi="仿宋" w:eastAsia="仿宋"/>
          <w:b/>
          <w:bCs/>
          <w:color w:val="000000"/>
          <w:kern w:val="0"/>
          <w:sz w:val="32"/>
          <w:szCs w:val="32"/>
        </w:rPr>
        <w:t>⑷</w:t>
      </w:r>
      <w:r>
        <w:rPr>
          <w:rFonts w:hint="eastAsia" w:ascii="仿宋" w:hAnsi="仿宋" w:eastAsia="仿宋"/>
          <w:b/>
          <w:bCs/>
          <w:color w:val="000000"/>
          <w:kern w:val="0"/>
          <w:sz w:val="32"/>
          <w:szCs w:val="32"/>
        </w:rPr>
        <w:fldChar w:fldCharType="end"/>
      </w:r>
      <w:r>
        <w:rPr>
          <w:rFonts w:hint="eastAsia" w:ascii="仿宋" w:hAnsi="仿宋" w:eastAsia="仿宋"/>
          <w:b/>
          <w:bCs/>
          <w:color w:val="000000"/>
          <w:kern w:val="0"/>
          <w:sz w:val="32"/>
          <w:szCs w:val="32"/>
        </w:rPr>
        <w:t>学生工作成绩优异</w:t>
      </w:r>
    </w:p>
    <w:bookmarkEnd w:id="2"/>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十三五”期间，人文学院学生工作形成了自己的风格和独特的模式，即“一个大爱，三种素质”。所谓“一个大爱”，表述为“五心”教育，即忠心献给祖国、爱心献给社会、关心献给他人、孝心献给父母、信心留给自己；所谓“三种素质”，即人文素质、专业素质、心理素质。在此基础上，今年又拓展到“新修身”工程，前此已开展了“礼仪篇”、“诚信篇”、“敬业篇”，目前正在开展“节俭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人文学院十分重视学生的实践能力培养工作，成立了“文创百工坊”等多个专业社团，学生广泛参与各类实践项目，取得了“知行杯”一等奖等不俗成绩。</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2019年，伊帕尔同学荣获上海市大学生年度人物称号；同年，人文学院学生工作考评名列全校第一。</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（三）主要指标与标杆学校相应学院的比较分析</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根据长三角区域社会经济发展一体化的时代背景，相应的对标参照和比较分析主要选择长三角地区相关学校及专业。南京工业大学历来重视人文社会科学学科的专业建设与发展，人文社会发展学院现有法学、行政管理、公共事业管理和社会工作四个本科专业。浙江工业大学公共管理学院现设有公共事业管理、行政管理、劳动与社会保障3个本科专业，拥有公共管理一级学科硕士点和公共管理专业硕士学位点(MPA)，在政府问责、大学治理结构、循环经济和低碳发展等研究领域处于国内领先地位。上海交通大学则是我国历史最悠久、享誉海内外的著名高等学府之一，已经成为一所研究型和国际化的综合性大学。其媒体与传播学院下设新闻与传播系、电影电视系、文化产业管理系，现有传播学、广播影视编导、文化产业管理等3个本科专业（及方向）。</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参照和比较的三所学校在办学定位均已形成了办学特色，其中上海交通大学侧重文化经济与创意产业战略、新媒体传播与治理两个方向，南京工业大学则侧重社区建设项目策划与评估，浙江工业大学则侧重数字政府与公共政策人才的培养。在学历教育层次上均含有本科和硕士研究生教育，上海交通大学和南京工业大学则拥有相关的一级学科博士点或独立二级方向培养，浙江工业大学则拥有与浙江省委党校联合培养博士的合作培养方向。在师资队伍上分布上差异比较明显，在学位点建设上，都拥有相应的专业硕士点、学术硕士点和博士点，在学历层次教育以及学位点建设上都有比较完备的分布与建设。</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综合以上分析，以上学校相关专业的办学定位与规划目标比较一致，都全面推进校地融合、产教融合，都主动将创新链对接产业链，推动产学研深入合作，重视科学研究成果转化旨在为上海以及长三角地方经济建设和社会发展输送高质量人才。</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（四）经验总结</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1 凝心聚力，共谋发展</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十三五”期间，人文学院全体教师充分酝酿，集体讨论，凝练了人文学院的办学理念：“观乎人文，化成天下——正德利用厚生惟和”，形成了人文学院的强大凝聚力，全院教职工找准位子，明确目标，共谋发展，一路走到今天，成为学校一个中等规模的学院——团结拼搏，自强不息，是学院的立院之魂。</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2 抢抓机遇，攻坚克难</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2017年，配合学校兄弟学院，成功申报了“管理科学与工程”一级学科硕士点，并借此机会，进一步凝练了人文学院的学科发展方向，有效地整合了教师队伍。</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3 文化建设，当仁不让</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作为一所以工为主的学校，人文学院除了努力办好自己的三个本科专业以及硕士点建设外，还承担着学校的“大学语文”等人文类基础课程，并且，也在学校文化建设中发挥着自己的独特作用，“中华母亲节”、“诗歌经典诵读”等活动已经开展十余年，成为学校的文化品牌。</w:t>
      </w:r>
    </w:p>
    <w:p>
      <w:pPr>
        <w:spacing w:line="360" w:lineRule="auto"/>
        <w:ind w:firstLine="640" w:firstLineChars="200"/>
        <w:rPr>
          <w:rFonts w:ascii="仿宋_GB2312" w:hAnsi="华文仿宋" w:eastAsia="仿宋_GB2312"/>
          <w:sz w:val="32"/>
          <w:szCs w:val="32"/>
        </w:rPr>
      </w:pPr>
    </w:p>
    <w:p>
      <w:pPr>
        <w:ind w:firstLine="640" w:firstLineChars="200"/>
        <w:rPr>
          <w:rFonts w:hint="eastAsia" w:ascii="黑体" w:hAnsi="黑体" w:eastAsia="黑体"/>
          <w:sz w:val="32"/>
          <w:szCs w:val="20"/>
        </w:rPr>
      </w:pPr>
      <w:r>
        <w:rPr>
          <w:rFonts w:hint="eastAsia" w:ascii="黑体" w:hAnsi="黑体" w:eastAsia="黑体"/>
          <w:sz w:val="32"/>
          <w:szCs w:val="20"/>
        </w:rPr>
        <w:t>二、“十四五”期间发展环境分析</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-2025是我国国民经济和社会发展第十四个五年计划时期，也是“两个一百年”奋斗目标的历史交汇期，对我国国民经济和社会发展具有重要的意义。从外部环境来看，中国当前处于最好的发展时期，而世界处于百年未有之大变局。世界经济重心调整、世界政治格局变化趋势加快，科技与产业发展日新月异，中国在世界发展格局中的作用日益凸显。</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从内部环境来看，我国主要矛盾在“十三五”时期已经转变，从“人民日益增长的物质文化需要同落后的社会生产之间的矛盾”到“人民日益增长的美好生活需要和不平衡不充分的发展之间的矛盾”，发展面临新时代、新阶段，新矛盾、新问题，新机遇、新挑战，新目标、新任务等一系列新情况。</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面对十四五期间的内外部发展环境，高等教育发展必须强化对国内新气象的重视，强调新动力的构建，转变并适应专业办学的新角色，关注并做好新文科的建设与应用。专业办学方面，有以下三个发展机遇。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是新型城镇化推进、乡村振兴、城乡结构性差异及发展不平衡、城市群崛起、都市圈建设政、大湾区协同、中心城市辐射、提升城市首位度……等热度不断上升。目前。我国大城市进入城市化后期、城市化进程放缓，大城市面临有机更新、城市迭代，大量乡村人口涌入城市、同时城市人群也出现反向“归田”的意愿，这为文化创意专业以及创意城市管理学科的发展带来了新的机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是人口问题历来是影响经济社会中长期发展的大问题。我国人口发展已经进入关键转折期，人口自然增长率长期低于预期、人口老龄化程度不断加深、劳动力老化程度加重等问题凸显，“人口问题”可谓任重而道远。“人口自身均衡发展”这一历史性任务不光是在“十四五”期间有所应对，更应是为来10年、20年考虑的重点。短期来看，鼓励人口增长、提高人口素质、推进家庭能力建设、强化养老保障等将成为“十四五”期间各地区重点着眼的问题。如何针对社会工作、社会保障专业瞄准养老服务做到差异定位、精准定位的人才培养，将会成为实现突破发展的重要支点。</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是当前国家经济之繁荣前所未有，与此同时对于法治国家、法治政府、法治社会一体建设的要求也达到了历史新高。稳定和发展必须两手抓，两手都要硬，加快社会治理法治化进程，提高社会治理法治化水平至关重要。“服务型政府”建设将成为“十四五时期”主要命题，国家安全体系和法治体系必须持续完善，从根本上保障稳定及发展，实现长治久安。这对社会工作、社会保障专业人才培养和学科建设提供了新的动力。</w:t>
      </w:r>
    </w:p>
    <w:p>
      <w:pPr>
        <w:snapToGrid w:val="0"/>
        <w:spacing w:line="560" w:lineRule="exact"/>
        <w:ind w:firstLine="640" w:firstLineChars="200"/>
        <w:rPr>
          <w:rFonts w:hint="eastAsia" w:ascii="仿宋" w:hAnsi="仿宋" w:eastAsia="仿宋"/>
          <w:color w:val="000000"/>
          <w:sz w:val="32"/>
          <w:szCs w:val="32"/>
        </w:rPr>
      </w:pPr>
    </w:p>
    <w:p>
      <w:pPr>
        <w:ind w:firstLine="640" w:firstLineChars="200"/>
        <w:rPr>
          <w:rFonts w:hint="eastAsia" w:ascii="黑体" w:hAnsi="黑体" w:eastAsia="黑体"/>
          <w:sz w:val="32"/>
          <w:szCs w:val="20"/>
        </w:rPr>
      </w:pPr>
      <w:r>
        <w:rPr>
          <w:rFonts w:hint="eastAsia" w:ascii="黑体" w:hAnsi="黑体" w:eastAsia="黑体"/>
          <w:sz w:val="32"/>
          <w:szCs w:val="20"/>
        </w:rPr>
        <w:t>三、指导思想与发展目标</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（一）指导思想</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深入贯彻党的十九大精神，依据《上海市教育委员会关于做好上海市教育事业发展“十四五”规划编制工作的通知》（沪教委发〔2020〕36号）要求，按照加快教育现代化总体部署，做好与《全国教育事业发展“十四五”规划》《上海市国民经济和社会发展第十四个五年规划》《上海市教育改革和发展“十四五”规划》的衔接。遵循现代教育发展规律，贯彻改革创新的主线，坚持育人为本，创新为魂，高度重视教育质量，培养具有国际视野的应用型人才。充分认识到在建设现代职业教育体系过程中应用技术大学的特征及面临的挑战和机遇，坚持解放思想，开拓创新，积极推进学院各项事业的科学发展，全面提升学院核心竞争力，使学院到2025年成为培养高级应用人才的重要基地，办学实力和水平处于学校的先进行列。</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（二）发展目标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人文学院学院2020—2025年的发展目标是：围绕如何解决困扰学院改革发展的关键问题，致力于提出解决问题的基本思路和重大措施，并注意保持政策的连续性、协调性，为学院科学发展提供纲领和行动指南。</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1进一步建设好原有三个专业的鲜明特色。研讨规划设置一个本科专业，即城市管理。</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2创意城市管理建成市级重点学科。</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3凝练以职业能力培养为导向的人才培养模式。</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4与学校相关部门协商，发挥人文学院优势，探索覆盖全校人文素质培养的路径。</w:t>
      </w:r>
    </w:p>
    <w:p>
      <w:pPr>
        <w:spacing w:before="156" w:beforeLines="50" w:line="460" w:lineRule="exact"/>
        <w:ind w:firstLine="422" w:firstLineChars="150"/>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（三）关键指标</w:t>
      </w:r>
    </w:p>
    <w:tbl>
      <w:tblPr>
        <w:tblStyle w:val="6"/>
        <w:tblW w:w="507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8"/>
        <w:gridCol w:w="1522"/>
        <w:gridCol w:w="2680"/>
        <w:gridCol w:w="201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blCellSpacing w:w="0" w:type="dxa"/>
          <w:jc w:val="center"/>
        </w:trPr>
        <w:tc>
          <w:tcPr>
            <w:tcW w:w="727" w:type="pct"/>
            <w:tcBorders>
              <w:top w:val="single" w:color="auto" w:sz="4" w:space="0"/>
              <w:left w:val="single" w:color="auto" w:sz="6" w:space="0"/>
              <w:bottom w:val="single" w:color="auto" w:sz="4" w:space="0"/>
              <w:right w:val="single" w:color="auto" w:sz="4" w:space="0"/>
            </w:tcBorders>
            <w:vAlign w:val="center"/>
          </w:tcPr>
          <w:p>
            <w:pPr>
              <w:widowControl/>
              <w:spacing w:line="460" w:lineRule="exact"/>
              <w:ind w:firstLine="105" w:firstLineChars="50"/>
              <w:jc w:val="center"/>
              <w:rPr>
                <w:rFonts w:ascii="宋体" w:hAnsi="宋体" w:cs="宋体"/>
                <w:b/>
                <w:bCs/>
                <w:kern w:val="0"/>
                <w:szCs w:val="21"/>
              </w:rPr>
            </w:pPr>
            <w:r>
              <w:rPr>
                <w:rFonts w:hint="eastAsia" w:ascii="宋体" w:hAnsi="宋体" w:cs="宋体"/>
                <w:b/>
                <w:bCs/>
                <w:kern w:val="0"/>
                <w:szCs w:val="21"/>
              </w:rPr>
              <w:t>类别</w:t>
            </w: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宋体" w:hAnsi="宋体" w:cs="宋体"/>
                <w:b/>
                <w:bCs/>
                <w:kern w:val="0"/>
                <w:szCs w:val="21"/>
              </w:rPr>
            </w:pPr>
            <w:r>
              <w:rPr>
                <w:rFonts w:hint="eastAsia" w:ascii="宋体" w:hAnsi="宋体" w:cs="宋体"/>
                <w:b/>
                <w:bCs/>
                <w:kern w:val="0"/>
                <w:szCs w:val="21"/>
              </w:rPr>
              <w:t>规划指标</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宋体" w:hAnsi="宋体" w:cs="宋体"/>
                <w:b/>
                <w:bCs/>
                <w:kern w:val="0"/>
                <w:szCs w:val="21"/>
              </w:rPr>
            </w:pPr>
            <w:r>
              <w:rPr>
                <w:rFonts w:ascii="宋体" w:hAnsi="宋体" w:cs="宋体"/>
                <w:b/>
                <w:bCs/>
                <w:kern w:val="0"/>
                <w:szCs w:val="21"/>
              </w:rPr>
              <w:t>2023</w:t>
            </w:r>
            <w:r>
              <w:rPr>
                <w:rFonts w:hint="eastAsia" w:ascii="宋体" w:hAnsi="宋体" w:cs="宋体"/>
                <w:b/>
                <w:bCs/>
                <w:kern w:val="0"/>
                <w:szCs w:val="21"/>
              </w:rPr>
              <w:t>年规划目标</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宋体" w:hAnsi="宋体" w:cs="宋体"/>
                <w:b/>
                <w:bCs/>
                <w:kern w:val="0"/>
                <w:szCs w:val="21"/>
              </w:rPr>
            </w:pPr>
            <w:r>
              <w:rPr>
                <w:rFonts w:hint="eastAsia" w:ascii="宋体" w:hAnsi="宋体" w:cs="宋体"/>
                <w:b/>
                <w:bCs/>
                <w:kern w:val="0"/>
                <w:szCs w:val="21"/>
              </w:rPr>
              <w:t>2025年</w:t>
            </w:r>
            <w:r>
              <w:rPr>
                <w:rFonts w:ascii="宋体" w:hAnsi="宋体" w:cs="宋体"/>
                <w:b/>
                <w:bCs/>
                <w:kern w:val="0"/>
                <w:szCs w:val="21"/>
              </w:rPr>
              <w:t>规划</w:t>
            </w:r>
            <w:r>
              <w:rPr>
                <w:rFonts w:hint="eastAsia" w:ascii="宋体" w:hAnsi="宋体" w:cs="宋体"/>
                <w:b/>
                <w:bCs/>
                <w:kern w:val="0"/>
                <w:szCs w:val="21"/>
              </w:rPr>
              <w:t>目标</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宋体" w:hAnsi="宋体" w:cs="宋体"/>
                <w:b/>
                <w:bCs/>
                <w:kern w:val="0"/>
                <w:szCs w:val="21"/>
              </w:rPr>
            </w:pPr>
            <w:r>
              <w:rPr>
                <w:rFonts w:hint="eastAsia" w:ascii="宋体" w:hAnsi="宋体" w:cs="宋体"/>
                <w:b/>
                <w:bCs/>
                <w:kern w:val="0"/>
                <w:szCs w:val="21"/>
              </w:rPr>
              <w:t>指标</w:t>
            </w:r>
            <w:r>
              <w:rPr>
                <w:rFonts w:ascii="宋体" w:hAnsi="宋体" w:cs="宋体"/>
                <w:b/>
                <w:bCs/>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3" w:hRule="atLeast"/>
          <w:tblCellSpacing w:w="0" w:type="dxa"/>
          <w:jc w:val="center"/>
        </w:trPr>
        <w:tc>
          <w:tcPr>
            <w:tcW w:w="727" w:type="pct"/>
            <w:vMerge w:val="restart"/>
            <w:tcBorders>
              <w:top w:val="single" w:color="auto" w:sz="4" w:space="0"/>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r>
              <w:rPr>
                <w:rFonts w:hint="eastAsia" w:ascii="黑体" w:hAnsi="黑体" w:eastAsia="黑体" w:cs="宋体"/>
                <w:b/>
                <w:bCs/>
                <w:kern w:val="0"/>
                <w:szCs w:val="21"/>
              </w:rPr>
              <w:t>人才培养</w:t>
            </w:r>
          </w:p>
        </w:tc>
        <w:tc>
          <w:tcPr>
            <w:tcW w:w="901" w:type="pct"/>
            <w:tcBorders>
              <w:top w:val="single" w:color="auto" w:sz="4" w:space="0"/>
              <w:left w:val="single" w:color="auto" w:sz="4" w:space="0"/>
              <w:bottom w:val="single" w:color="000000" w:themeColor="text1"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1.1课程</w:t>
            </w:r>
            <w:r>
              <w:rPr>
                <w:rFonts w:ascii="楷体" w:hAnsi="楷体" w:eastAsia="楷体"/>
                <w:szCs w:val="21"/>
              </w:rPr>
              <w:t>建设</w:t>
            </w:r>
          </w:p>
        </w:tc>
        <w:tc>
          <w:tcPr>
            <w:tcW w:w="1586" w:type="pct"/>
            <w:tcBorders>
              <w:top w:val="single" w:color="auto" w:sz="4" w:space="0"/>
              <w:left w:val="single" w:color="auto" w:sz="4" w:space="0"/>
              <w:bottom w:val="single" w:color="000000" w:themeColor="text1"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建设《珠宝玉石鉴定》上海市一流课程打造；打造《珠宝玉石鉴定》国家线上金课；《社会保障国际比较》线上线下混合教改课程；4门主干课程线上线下混合式教学；进一步推动《社会政策》《社区工作》《人力资源管理》《文化学》《社会学》5专业课程建设</w:t>
            </w:r>
          </w:p>
        </w:tc>
        <w:tc>
          <w:tcPr>
            <w:tcW w:w="1192" w:type="pct"/>
            <w:tcBorders>
              <w:top w:val="single" w:color="auto" w:sz="4" w:space="0"/>
              <w:left w:val="single" w:color="auto" w:sz="4" w:space="0"/>
              <w:right w:val="single" w:color="auto" w:sz="4" w:space="0"/>
            </w:tcBorders>
            <w:vAlign w:val="center"/>
          </w:tcPr>
          <w:p>
            <w:pPr>
              <w:widowControl/>
              <w:spacing w:line="320" w:lineRule="exact"/>
              <w:jc w:val="left"/>
              <w:rPr>
                <w:rFonts w:ascii="楷体" w:hAnsi="楷体" w:eastAsia="楷体" w:cs="宋体"/>
                <w:color w:val="000000" w:themeColor="text1"/>
                <w:kern w:val="0"/>
                <w:szCs w:val="21"/>
              </w:rPr>
            </w:pPr>
            <w:r>
              <w:rPr>
                <w:rFonts w:hint="eastAsia" w:ascii="Calibri" w:hAnsi="Calibri" w:eastAsia="楷体" w:cs="Calibri"/>
                <w:kern w:val="0"/>
                <w:szCs w:val="21"/>
              </w:rPr>
              <w:t>建成《珠宝玉石鉴定》上海市一流课程打造；建成《珠宝玉石鉴定》线上金课；《社会保障国际比较》线上线下混合教改课程；实现4门主干课程线上线下混合式课程；推动专业课程建设不断完善</w:t>
            </w:r>
          </w:p>
        </w:tc>
        <w:tc>
          <w:tcPr>
            <w:tcW w:w="594" w:type="pct"/>
            <w:vMerge w:val="restart"/>
            <w:tcBorders>
              <w:top w:val="single" w:color="auto" w:sz="4" w:space="0"/>
              <w:left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4" w:hRule="atLeast"/>
          <w:tblCellSpacing w:w="0" w:type="dxa"/>
          <w:jc w:val="center"/>
        </w:trPr>
        <w:tc>
          <w:tcPr>
            <w:tcW w:w="727" w:type="pct"/>
            <w:vMerge w:val="continue"/>
            <w:tcBorders>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000000" w:themeColor="text1"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1</w:t>
            </w:r>
            <w:r>
              <w:rPr>
                <w:rFonts w:ascii="楷体" w:hAnsi="楷体" w:eastAsia="楷体"/>
                <w:szCs w:val="21"/>
              </w:rPr>
              <w:t>.</w:t>
            </w:r>
            <w:r>
              <w:rPr>
                <w:rFonts w:hint="eastAsia" w:ascii="楷体" w:hAnsi="楷体" w:eastAsia="楷体"/>
                <w:szCs w:val="21"/>
              </w:rPr>
              <w:t>2</w:t>
            </w:r>
            <w:r>
              <w:rPr>
                <w:rFonts w:ascii="楷体" w:hAnsi="楷体" w:eastAsia="楷体"/>
                <w:szCs w:val="21"/>
              </w:rPr>
              <w:t>实践教学</w:t>
            </w:r>
          </w:p>
        </w:tc>
        <w:tc>
          <w:tcPr>
            <w:tcW w:w="1586" w:type="pct"/>
            <w:tcBorders>
              <w:top w:val="single" w:color="auto" w:sz="4" w:space="0"/>
              <w:left w:val="single" w:color="auto" w:sz="4" w:space="0"/>
              <w:bottom w:val="single" w:color="000000" w:themeColor="text1"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指导学生积极参加“知行杯”社会实践大赛获得2-3项奖项；增设3-5个实践教学基地</w:t>
            </w:r>
          </w:p>
        </w:tc>
        <w:tc>
          <w:tcPr>
            <w:tcW w:w="1192" w:type="pct"/>
            <w:tcBorders>
              <w:top w:val="single" w:color="auto" w:sz="4" w:space="0"/>
              <w:left w:val="single" w:color="auto" w:sz="4" w:space="0"/>
              <w:right w:val="single" w:color="auto" w:sz="4" w:space="0"/>
            </w:tcBorders>
            <w:vAlign w:val="center"/>
          </w:tcPr>
          <w:p>
            <w:pPr>
              <w:widowControl/>
              <w:spacing w:line="320" w:lineRule="exact"/>
              <w:jc w:val="left"/>
              <w:rPr>
                <w:rFonts w:ascii="楷体" w:hAnsi="楷体" w:eastAsia="楷体" w:cs="宋体"/>
                <w:color w:val="000000" w:themeColor="text1"/>
                <w:kern w:val="0"/>
                <w:szCs w:val="21"/>
              </w:rPr>
            </w:pPr>
            <w:r>
              <w:rPr>
                <w:rFonts w:hint="eastAsia" w:ascii="楷体" w:hAnsi="楷体" w:eastAsia="楷体" w:cs="宋体"/>
                <w:color w:val="000000" w:themeColor="text1"/>
                <w:kern w:val="0"/>
                <w:szCs w:val="21"/>
              </w:rPr>
              <w:t>指导学生获得1-2项全国奖项；4-5项市级奖项；完成20项高质量的社会实践基地调研报告；稳定维护</w:t>
            </w:r>
            <w:r>
              <w:rPr>
                <w:rFonts w:hint="eastAsia" w:ascii="Calibri" w:hAnsi="Calibri" w:eastAsia="楷体" w:cs="Calibri"/>
                <w:kern w:val="0"/>
                <w:szCs w:val="21"/>
              </w:rPr>
              <w:t>实践教学基地建设</w:t>
            </w:r>
          </w:p>
        </w:tc>
        <w:tc>
          <w:tcPr>
            <w:tcW w:w="594" w:type="pct"/>
            <w:vMerge w:val="continue"/>
            <w:tcBorders>
              <w:top w:val="single" w:color="auto" w:sz="4" w:space="0"/>
              <w:left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blCellSpacing w:w="0" w:type="dxa"/>
          <w:jc w:val="center"/>
        </w:trPr>
        <w:tc>
          <w:tcPr>
            <w:tcW w:w="727" w:type="pct"/>
            <w:vMerge w:val="continue"/>
            <w:tcBorders>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000000" w:themeColor="text1"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1</w:t>
            </w:r>
            <w:r>
              <w:rPr>
                <w:rFonts w:ascii="楷体" w:hAnsi="楷体" w:eastAsia="楷体"/>
                <w:szCs w:val="21"/>
              </w:rPr>
              <w:t>.</w:t>
            </w:r>
            <w:r>
              <w:rPr>
                <w:rFonts w:hint="eastAsia" w:ascii="楷体" w:hAnsi="楷体" w:eastAsia="楷体"/>
                <w:szCs w:val="21"/>
              </w:rPr>
              <w:t>3教学成果</w:t>
            </w:r>
          </w:p>
        </w:tc>
        <w:tc>
          <w:tcPr>
            <w:tcW w:w="1586" w:type="pct"/>
            <w:tcBorders>
              <w:top w:val="single" w:color="auto" w:sz="4" w:space="0"/>
              <w:left w:val="single" w:color="auto" w:sz="4" w:space="0"/>
              <w:bottom w:val="single" w:color="000000" w:themeColor="text1"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参与获批市级教学成果奖1项</w:t>
            </w:r>
          </w:p>
        </w:tc>
        <w:tc>
          <w:tcPr>
            <w:tcW w:w="1192" w:type="pct"/>
            <w:tcBorders>
              <w:top w:val="single" w:color="auto" w:sz="4" w:space="0"/>
              <w:left w:val="single" w:color="auto" w:sz="4" w:space="0"/>
              <w:right w:val="single" w:color="auto" w:sz="4" w:space="0"/>
            </w:tcBorders>
            <w:vAlign w:val="center"/>
          </w:tcPr>
          <w:p>
            <w:pPr>
              <w:widowControl/>
              <w:spacing w:line="320" w:lineRule="exact"/>
              <w:jc w:val="left"/>
              <w:rPr>
                <w:rFonts w:ascii="楷体" w:hAnsi="楷体" w:eastAsia="楷体"/>
                <w:color w:val="000000" w:themeColor="text1"/>
                <w:szCs w:val="21"/>
              </w:rPr>
            </w:pPr>
            <w:r>
              <w:rPr>
                <w:rFonts w:hint="eastAsia" w:ascii="Calibri" w:hAnsi="Calibri" w:eastAsia="楷体" w:cs="Calibri"/>
                <w:kern w:val="0"/>
                <w:szCs w:val="21"/>
              </w:rPr>
              <w:t>获批</w:t>
            </w:r>
            <w:r>
              <w:rPr>
                <w:rFonts w:hint="eastAsia" w:ascii="楷体" w:hAnsi="楷体" w:eastAsia="楷体"/>
                <w:color w:val="000000" w:themeColor="text1"/>
                <w:szCs w:val="21"/>
              </w:rPr>
              <w:t>申报市级教学成果奖1项</w:t>
            </w:r>
          </w:p>
        </w:tc>
        <w:tc>
          <w:tcPr>
            <w:tcW w:w="594" w:type="pct"/>
            <w:vMerge w:val="continue"/>
            <w:tcBorders>
              <w:top w:val="single" w:color="auto" w:sz="4" w:space="0"/>
              <w:left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blCellSpacing w:w="0" w:type="dxa"/>
          <w:jc w:val="center"/>
        </w:trPr>
        <w:tc>
          <w:tcPr>
            <w:tcW w:w="727" w:type="pct"/>
            <w:vMerge w:val="continue"/>
            <w:tcBorders>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000000" w:themeColor="text1" w:sz="4" w:space="0"/>
              <w:left w:val="single" w:color="auto" w:sz="4" w:space="0"/>
              <w:bottom w:val="single" w:color="000000" w:themeColor="text1"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1.4专业认证</w:t>
            </w:r>
          </w:p>
        </w:tc>
        <w:tc>
          <w:tcPr>
            <w:tcW w:w="1586" w:type="pct"/>
            <w:tcBorders>
              <w:top w:val="single" w:color="000000" w:themeColor="text1" w:sz="4" w:space="0"/>
              <w:left w:val="single" w:color="auto" w:sz="4" w:space="0"/>
              <w:bottom w:val="single" w:color="000000" w:themeColor="text1"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助力各学院开展专业认证工作，积极探索文科专业认证</w:t>
            </w:r>
          </w:p>
        </w:tc>
        <w:tc>
          <w:tcPr>
            <w:tcW w:w="1192" w:type="pct"/>
            <w:tcBorders>
              <w:top w:val="single" w:color="auto" w:sz="4" w:space="0"/>
              <w:left w:val="single" w:color="auto" w:sz="4" w:space="0"/>
              <w:right w:val="single" w:color="auto" w:sz="4" w:space="0"/>
            </w:tcBorders>
            <w:vAlign w:val="center"/>
          </w:tcPr>
          <w:p>
            <w:pPr>
              <w:widowControl/>
              <w:spacing w:line="320" w:lineRule="exact"/>
              <w:jc w:val="left"/>
              <w:rPr>
                <w:rFonts w:ascii="Calibri" w:hAnsi="Calibri" w:eastAsia="楷体" w:cs="Calibri"/>
                <w:szCs w:val="21"/>
              </w:rPr>
            </w:pPr>
            <w:r>
              <w:rPr>
                <w:rFonts w:hint="eastAsia" w:ascii="Calibri" w:hAnsi="Calibri" w:eastAsia="楷体" w:cs="Calibri"/>
                <w:kern w:val="0"/>
                <w:szCs w:val="21"/>
              </w:rPr>
              <w:t>文工融合，达成新文科应用型人才培养目标要求</w:t>
            </w:r>
          </w:p>
        </w:tc>
        <w:tc>
          <w:tcPr>
            <w:tcW w:w="594" w:type="pct"/>
            <w:vMerge w:val="continue"/>
            <w:tcBorders>
              <w:top w:val="single" w:color="auto" w:sz="4" w:space="0"/>
              <w:left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blCellSpacing w:w="0" w:type="dxa"/>
          <w:jc w:val="center"/>
        </w:trPr>
        <w:tc>
          <w:tcPr>
            <w:tcW w:w="727" w:type="pct"/>
            <w:vMerge w:val="continue"/>
            <w:tcBorders>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000000" w:themeColor="text1" w:sz="4" w:space="0"/>
              <w:left w:val="single" w:color="auto" w:sz="4" w:space="0"/>
              <w:bottom w:val="single" w:color="000000" w:themeColor="text1"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1.5专业建设</w:t>
            </w:r>
          </w:p>
        </w:tc>
        <w:tc>
          <w:tcPr>
            <w:tcW w:w="1586" w:type="pct"/>
            <w:tcBorders>
              <w:top w:val="single" w:color="000000" w:themeColor="text1" w:sz="4" w:space="0"/>
              <w:left w:val="single" w:color="auto" w:sz="4" w:space="0"/>
              <w:bottom w:val="single" w:color="000000" w:themeColor="text1"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建设文化产业管理专业为上海市一流专业；社会工作和社会保障专业为学校一流本科专业</w:t>
            </w:r>
          </w:p>
        </w:tc>
        <w:tc>
          <w:tcPr>
            <w:tcW w:w="1192" w:type="pct"/>
            <w:tcBorders>
              <w:top w:val="single" w:color="auto" w:sz="4" w:space="0"/>
              <w:left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建成文化产业管理专业为上海市一流专业；建设社会工作和社会保障专业为上海市一流本科专业</w:t>
            </w:r>
          </w:p>
        </w:tc>
        <w:tc>
          <w:tcPr>
            <w:tcW w:w="594" w:type="pct"/>
            <w:vMerge w:val="continue"/>
            <w:tcBorders>
              <w:top w:val="single" w:color="auto" w:sz="4" w:space="0"/>
              <w:left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blCellSpacing w:w="0" w:type="dxa"/>
          <w:jc w:val="center"/>
        </w:trPr>
        <w:tc>
          <w:tcPr>
            <w:tcW w:w="727" w:type="pct"/>
            <w:vMerge w:val="continue"/>
            <w:tcBorders>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000000" w:themeColor="text1"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1.6课程思政</w:t>
            </w:r>
          </w:p>
        </w:tc>
        <w:tc>
          <w:tcPr>
            <w:tcW w:w="1586" w:type="pct"/>
            <w:tcBorders>
              <w:top w:val="single" w:color="000000" w:themeColor="text1" w:sz="4" w:space="0"/>
              <w:left w:val="single" w:color="auto" w:sz="4" w:space="0"/>
              <w:bottom w:val="single" w:color="auto" w:sz="4" w:space="0"/>
              <w:right w:val="single" w:color="auto" w:sz="4" w:space="0"/>
            </w:tcBorders>
            <w:vAlign w:val="center"/>
          </w:tcPr>
          <w:p>
            <w:pPr>
              <w:spacing w:line="320" w:lineRule="exact"/>
              <w:jc w:val="left"/>
              <w:rPr>
                <w:rFonts w:ascii="Calibri" w:hAnsi="Calibri" w:eastAsia="楷体" w:cs="Calibri"/>
                <w:kern w:val="0"/>
                <w:szCs w:val="21"/>
              </w:rPr>
            </w:pPr>
            <w:r>
              <w:rPr>
                <w:rFonts w:hint="eastAsia" w:ascii="Calibri" w:hAnsi="Calibri" w:eastAsia="楷体" w:cs="Calibri"/>
                <w:kern w:val="0"/>
                <w:szCs w:val="21"/>
              </w:rPr>
              <w:t>积极参与学校课程思政教育教学整体改革领航校建设工作</w:t>
            </w:r>
          </w:p>
        </w:tc>
        <w:tc>
          <w:tcPr>
            <w:tcW w:w="1192" w:type="pct"/>
            <w:tcBorders>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szCs w:val="21"/>
              </w:rPr>
            </w:pPr>
            <w:r>
              <w:rPr>
                <w:rFonts w:hint="eastAsia" w:ascii="Calibri" w:hAnsi="Calibri" w:eastAsia="楷体" w:cs="Calibri"/>
                <w:kern w:val="0"/>
                <w:szCs w:val="21"/>
              </w:rPr>
              <w:t>进一步发挥人文社会学科在课程思政建设中的引领作用</w:t>
            </w:r>
          </w:p>
        </w:tc>
        <w:tc>
          <w:tcPr>
            <w:tcW w:w="594" w:type="pct"/>
            <w:vMerge w:val="continue"/>
            <w:tcBorders>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blCellSpacing w:w="0" w:type="dxa"/>
          <w:jc w:val="center"/>
        </w:trPr>
        <w:tc>
          <w:tcPr>
            <w:tcW w:w="727" w:type="pct"/>
            <w:vMerge w:val="continue"/>
            <w:tcBorders>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000000" w:themeColor="text1"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1.7理论社团</w:t>
            </w:r>
          </w:p>
        </w:tc>
        <w:tc>
          <w:tcPr>
            <w:tcW w:w="1586" w:type="pct"/>
            <w:tcBorders>
              <w:top w:val="single" w:color="000000" w:themeColor="text1"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开展学科型社团建设3个，培养大学生的专业素养</w:t>
            </w:r>
          </w:p>
        </w:tc>
        <w:tc>
          <w:tcPr>
            <w:tcW w:w="1192" w:type="pct"/>
            <w:tcBorders>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s="宋体"/>
                <w:kern w:val="0"/>
                <w:szCs w:val="21"/>
              </w:rPr>
            </w:pPr>
            <w:r>
              <w:rPr>
                <w:rFonts w:hint="eastAsia" w:ascii="楷体" w:hAnsi="楷体" w:eastAsia="楷体"/>
                <w:szCs w:val="21"/>
              </w:rPr>
              <w:t>上海市“知行杯”社会实践等市级比赛获奖2-3项</w:t>
            </w:r>
          </w:p>
        </w:tc>
        <w:tc>
          <w:tcPr>
            <w:tcW w:w="594" w:type="pct"/>
            <w:tcBorders>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blCellSpacing w:w="0" w:type="dxa"/>
          <w:jc w:val="center"/>
        </w:trPr>
        <w:tc>
          <w:tcPr>
            <w:tcW w:w="727" w:type="pct"/>
            <w:vMerge w:val="restart"/>
            <w:tcBorders>
              <w:top w:val="single" w:color="auto" w:sz="4" w:space="0"/>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r>
              <w:rPr>
                <w:rFonts w:hint="eastAsia" w:ascii="黑体" w:hAnsi="黑体" w:eastAsia="黑体" w:cs="宋体"/>
                <w:b/>
                <w:bCs/>
                <w:kern w:val="0"/>
                <w:szCs w:val="21"/>
              </w:rPr>
              <w:t>师资队伍</w:t>
            </w: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ascii="楷体" w:hAnsi="楷体" w:eastAsia="楷体"/>
                <w:szCs w:val="21"/>
              </w:rPr>
              <w:t>2.</w:t>
            </w:r>
            <w:r>
              <w:rPr>
                <w:rFonts w:hint="eastAsia" w:ascii="楷体" w:hAnsi="楷体" w:eastAsia="楷体"/>
                <w:szCs w:val="21"/>
              </w:rPr>
              <w:t>1教师数量</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按学校师生比以及编制核定，配齐专任教师</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s="宋体"/>
                <w:kern w:val="0"/>
                <w:szCs w:val="21"/>
              </w:rPr>
            </w:pPr>
            <w:r>
              <w:rPr>
                <w:rFonts w:hint="eastAsia" w:ascii="Calibri" w:hAnsi="Calibri" w:eastAsia="楷体" w:cs="Calibri"/>
                <w:kern w:val="0"/>
                <w:szCs w:val="21"/>
              </w:rPr>
              <w:t>按学校师生比以及编制核定，配齐专任教师</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7" w:hRule="atLeast"/>
          <w:tblCellSpacing w:w="0" w:type="dxa"/>
          <w:jc w:val="center"/>
        </w:trPr>
        <w:tc>
          <w:tcPr>
            <w:tcW w:w="727" w:type="pct"/>
            <w:vMerge w:val="continue"/>
            <w:tcBorders>
              <w:left w:val="single" w:color="auto" w:sz="6"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2</w:t>
            </w:r>
            <w:r>
              <w:rPr>
                <w:rFonts w:ascii="楷体" w:hAnsi="楷体" w:eastAsia="楷体"/>
                <w:szCs w:val="21"/>
              </w:rPr>
              <w:t>.2</w:t>
            </w:r>
            <w:r>
              <w:rPr>
                <w:rFonts w:hint="eastAsia" w:ascii="楷体" w:hAnsi="楷体" w:eastAsia="楷体"/>
                <w:szCs w:val="21"/>
              </w:rPr>
              <w:t>师资质量</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围绕硕士</w:t>
            </w:r>
            <w:r>
              <w:rPr>
                <w:rFonts w:ascii="Calibri" w:hAnsi="Calibri" w:eastAsia="楷体" w:cs="Calibri"/>
                <w:kern w:val="0"/>
                <w:szCs w:val="21"/>
              </w:rPr>
              <w:t>学位点三</w:t>
            </w:r>
            <w:r>
              <w:rPr>
                <w:rFonts w:hint="eastAsia" w:ascii="Calibri" w:hAnsi="Calibri" w:eastAsia="楷体" w:cs="Calibri"/>
                <w:kern w:val="0"/>
                <w:szCs w:val="21"/>
              </w:rPr>
              <w:t>个学科方向形成3个校级科研团队</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s="宋体"/>
                <w:kern w:val="0"/>
                <w:szCs w:val="21"/>
              </w:rPr>
            </w:pPr>
            <w:r>
              <w:rPr>
                <w:rFonts w:hint="eastAsia" w:ascii="楷体" w:hAnsi="楷体" w:eastAsia="楷体" w:cs="宋体"/>
                <w:kern w:val="0"/>
                <w:szCs w:val="21"/>
              </w:rPr>
              <w:t>形成社会工作专业硕士学位点3个主干学科方向每个方向教授1-2名、副教授3-4名和博士4-5名的学科团队</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tblCellSpacing w:w="0" w:type="dxa"/>
          <w:jc w:val="center"/>
        </w:trPr>
        <w:tc>
          <w:tcPr>
            <w:tcW w:w="727" w:type="pct"/>
            <w:vMerge w:val="continue"/>
            <w:tcBorders>
              <w:left w:val="single" w:color="auto" w:sz="6" w:space="0"/>
              <w:bottom w:val="single" w:color="auto" w:sz="4"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2</w:t>
            </w:r>
            <w:r>
              <w:rPr>
                <w:rFonts w:ascii="楷体" w:hAnsi="楷体" w:eastAsia="楷体"/>
                <w:szCs w:val="21"/>
              </w:rPr>
              <w:t>.3</w:t>
            </w:r>
            <w:r>
              <w:rPr>
                <w:rFonts w:hint="eastAsia" w:ascii="楷体" w:hAnsi="楷体" w:eastAsia="楷体"/>
                <w:szCs w:val="21"/>
              </w:rPr>
              <w:t>结构优化</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45岁以下教师比例达到40%，获得博士学位的教师在学科队伍总人数中不低于80%</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s="宋体"/>
                <w:kern w:val="0"/>
                <w:szCs w:val="21"/>
              </w:rPr>
            </w:pPr>
            <w:r>
              <w:rPr>
                <w:rFonts w:hint="eastAsia" w:ascii="Calibri" w:hAnsi="Calibri" w:eastAsia="楷体" w:cs="Calibri"/>
                <w:kern w:val="0"/>
                <w:szCs w:val="21"/>
              </w:rPr>
              <w:t>45岁以下教师比例达到50%，博士学位教师在学科队伍总人数中不低于90%</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blCellSpacing w:w="0" w:type="dxa"/>
          <w:jc w:val="center"/>
        </w:trPr>
        <w:tc>
          <w:tcPr>
            <w:tcW w:w="727" w:type="pct"/>
            <w:vMerge w:val="restart"/>
            <w:tcBorders>
              <w:top w:val="single" w:color="auto" w:sz="4" w:space="0"/>
              <w:left w:val="single" w:color="auto" w:sz="4"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r>
              <w:rPr>
                <w:rFonts w:hint="eastAsia" w:ascii="黑体" w:hAnsi="黑体" w:eastAsia="黑体" w:cs="宋体"/>
                <w:b/>
                <w:bCs/>
                <w:kern w:val="0"/>
                <w:szCs w:val="21"/>
              </w:rPr>
              <w:t>学科建设</w:t>
            </w: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3</w:t>
            </w:r>
            <w:r>
              <w:rPr>
                <w:rFonts w:ascii="楷体" w:hAnsi="楷体" w:eastAsia="楷体"/>
                <w:szCs w:val="21"/>
              </w:rPr>
              <w:t>.1</w:t>
            </w:r>
            <w:r>
              <w:rPr>
                <w:rFonts w:hint="eastAsia" w:ascii="楷体" w:hAnsi="楷体" w:eastAsia="楷体"/>
                <w:szCs w:val="21"/>
              </w:rPr>
              <w:t>硕士学位点</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获批社会工作专业硕士学位点</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szCs w:val="21"/>
              </w:rPr>
            </w:pPr>
            <w:r>
              <w:rPr>
                <w:rFonts w:hint="eastAsia" w:ascii="楷体" w:hAnsi="楷体" w:eastAsia="楷体"/>
                <w:szCs w:val="21"/>
              </w:rPr>
              <w:t>依托专硕布局和导向，加强社会工作专业</w:t>
            </w:r>
            <w:r>
              <w:rPr>
                <w:rFonts w:hint="eastAsia" w:ascii="Calibri" w:hAnsi="Calibri" w:eastAsia="楷体" w:cs="Calibri"/>
                <w:kern w:val="0"/>
                <w:szCs w:val="21"/>
              </w:rPr>
              <w:t>硕士学位点</w:t>
            </w:r>
            <w:r>
              <w:rPr>
                <w:rFonts w:hint="eastAsia" w:ascii="楷体" w:hAnsi="楷体" w:eastAsia="楷体"/>
                <w:szCs w:val="21"/>
              </w:rPr>
              <w:t>建设</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blCellSpacing w:w="0" w:type="dxa"/>
          <w:jc w:val="center"/>
        </w:trPr>
        <w:tc>
          <w:tcPr>
            <w:tcW w:w="727" w:type="pct"/>
            <w:vMerge w:val="continue"/>
            <w:tcBorders>
              <w:left w:val="single" w:color="auto" w:sz="4"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3.2基地建设</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加强新时代社会治理与社区营造基地建设，开展养老照护和服务中心的筹备建设</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olor w:val="000000" w:themeColor="text1"/>
                <w:szCs w:val="21"/>
              </w:rPr>
            </w:pPr>
            <w:r>
              <w:rPr>
                <w:rFonts w:hint="eastAsia" w:ascii="楷体" w:hAnsi="楷体" w:eastAsia="楷体"/>
                <w:color w:val="000000" w:themeColor="text1"/>
                <w:szCs w:val="21"/>
              </w:rPr>
              <w:t>形成同类高校具有一定影响力的研究基地</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tblCellSpacing w:w="0" w:type="dxa"/>
          <w:jc w:val="center"/>
        </w:trPr>
        <w:tc>
          <w:tcPr>
            <w:tcW w:w="727" w:type="pct"/>
            <w:vMerge w:val="continue"/>
            <w:tcBorders>
              <w:left w:val="single" w:color="auto" w:sz="4"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3</w:t>
            </w:r>
            <w:r>
              <w:rPr>
                <w:rFonts w:ascii="楷体" w:hAnsi="楷体" w:eastAsia="楷体"/>
                <w:szCs w:val="21"/>
              </w:rPr>
              <w:t>.</w:t>
            </w:r>
            <w:r>
              <w:rPr>
                <w:rFonts w:hint="eastAsia" w:ascii="楷体" w:hAnsi="楷体" w:eastAsia="楷体"/>
                <w:szCs w:val="21"/>
              </w:rPr>
              <w:t>3协同平台</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szCs w:val="21"/>
              </w:rPr>
            </w:pPr>
            <w:r>
              <w:rPr>
                <w:rFonts w:hint="eastAsia" w:ascii="楷体" w:hAnsi="楷体" w:eastAsia="楷体"/>
                <w:szCs w:val="21"/>
              </w:rPr>
              <w:t>建立上海和奉贤同城平台合作交流机制；每年举办2</w:t>
            </w:r>
            <w:r>
              <w:rPr>
                <w:rFonts w:ascii="楷体" w:hAnsi="楷体" w:eastAsia="楷体"/>
                <w:szCs w:val="21"/>
              </w:rPr>
              <w:t>-</w:t>
            </w:r>
            <w:r>
              <w:rPr>
                <w:rFonts w:hint="eastAsia" w:ascii="楷体" w:hAnsi="楷体" w:eastAsia="楷体"/>
                <w:szCs w:val="21"/>
              </w:rPr>
              <w:t>3次全国性学术会议</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szCs w:val="21"/>
              </w:rPr>
            </w:pPr>
            <w:r>
              <w:rPr>
                <w:rFonts w:hint="eastAsia" w:ascii="楷体" w:hAnsi="楷体" w:eastAsia="楷体"/>
                <w:szCs w:val="21"/>
              </w:rPr>
              <w:t>建立长三角地区</w:t>
            </w:r>
            <w:r>
              <w:rPr>
                <w:rFonts w:ascii="楷体" w:hAnsi="楷体" w:eastAsia="楷体"/>
                <w:szCs w:val="21"/>
              </w:rPr>
              <w:t>应用</w:t>
            </w:r>
            <w:r>
              <w:rPr>
                <w:rFonts w:hint="eastAsia" w:ascii="楷体" w:hAnsi="楷体" w:eastAsia="楷体"/>
                <w:szCs w:val="21"/>
              </w:rPr>
              <w:t>型</w:t>
            </w:r>
            <w:r>
              <w:rPr>
                <w:rFonts w:ascii="楷体" w:hAnsi="楷体" w:eastAsia="楷体"/>
                <w:szCs w:val="21"/>
              </w:rPr>
              <w:t>高校</w:t>
            </w:r>
            <w:r>
              <w:rPr>
                <w:rFonts w:hint="eastAsia" w:ascii="楷体" w:hAnsi="楷体" w:eastAsia="楷体"/>
                <w:szCs w:val="21"/>
              </w:rPr>
              <w:t>人文社会发展联盟；每年举办4</w:t>
            </w:r>
            <w:r>
              <w:rPr>
                <w:rFonts w:ascii="楷体" w:hAnsi="楷体" w:eastAsia="楷体"/>
                <w:szCs w:val="21"/>
              </w:rPr>
              <w:t>-</w:t>
            </w:r>
            <w:r>
              <w:rPr>
                <w:rFonts w:hint="eastAsia" w:ascii="楷体" w:hAnsi="楷体" w:eastAsia="楷体"/>
                <w:szCs w:val="21"/>
              </w:rPr>
              <w:t>5次全国性学术会议</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blCellSpacing w:w="0" w:type="dxa"/>
          <w:jc w:val="center"/>
        </w:trPr>
        <w:tc>
          <w:tcPr>
            <w:tcW w:w="727" w:type="pct"/>
            <w:vMerge w:val="restart"/>
            <w:tcBorders>
              <w:top w:val="single" w:color="auto" w:sz="4" w:space="0"/>
              <w:left w:val="single" w:color="auto" w:sz="4" w:space="0"/>
              <w:right w:val="single" w:color="auto" w:sz="4" w:space="0"/>
            </w:tcBorders>
            <w:vAlign w:val="center"/>
          </w:tcPr>
          <w:p>
            <w:pPr>
              <w:spacing w:line="380" w:lineRule="exact"/>
              <w:ind w:firstLine="211" w:firstLineChars="100"/>
              <w:rPr>
                <w:rFonts w:ascii="黑体" w:hAnsi="黑体" w:eastAsia="黑体" w:cs="宋体"/>
                <w:b/>
                <w:bCs/>
                <w:kern w:val="0"/>
                <w:szCs w:val="21"/>
              </w:rPr>
            </w:pPr>
            <w:r>
              <w:rPr>
                <w:rFonts w:hint="eastAsia" w:ascii="黑体" w:hAnsi="黑体" w:eastAsia="黑体" w:cs="宋体"/>
                <w:b/>
                <w:bCs/>
                <w:kern w:val="0"/>
                <w:szCs w:val="21"/>
              </w:rPr>
              <w:t>科学研究</w:t>
            </w: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4</w:t>
            </w:r>
            <w:r>
              <w:rPr>
                <w:rFonts w:ascii="楷体" w:hAnsi="楷体" w:eastAsia="楷体"/>
                <w:szCs w:val="21"/>
              </w:rPr>
              <w:t>.2</w:t>
            </w:r>
            <w:r>
              <w:rPr>
                <w:rFonts w:hint="eastAsia" w:ascii="楷体" w:hAnsi="楷体" w:eastAsia="楷体"/>
                <w:szCs w:val="21"/>
              </w:rPr>
              <w:t>科研奖项</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05" w:firstLineChars="50"/>
              <w:jc w:val="left"/>
              <w:rPr>
                <w:rFonts w:ascii="Calibri" w:hAnsi="Calibri" w:eastAsia="楷体" w:cs="Calibri"/>
                <w:kern w:val="0"/>
                <w:szCs w:val="21"/>
              </w:rPr>
            </w:pPr>
            <w:r>
              <w:rPr>
                <w:rFonts w:hint="eastAsia" w:ascii="Calibri" w:hAnsi="Calibri" w:eastAsia="楷体" w:cs="Calibri"/>
                <w:kern w:val="0"/>
                <w:szCs w:val="21"/>
              </w:rPr>
              <w:t>获批1-2项省部级科研成果奖</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olor w:val="000000" w:themeColor="text1"/>
                <w:szCs w:val="21"/>
              </w:rPr>
            </w:pPr>
            <w:r>
              <w:rPr>
                <w:rFonts w:hint="eastAsia" w:ascii="Calibri" w:hAnsi="Calibri" w:eastAsia="楷体" w:cs="Calibri"/>
                <w:kern w:val="0"/>
                <w:szCs w:val="21"/>
              </w:rPr>
              <w:t>获批2-3项省部级科研成果奖</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tblCellSpacing w:w="0" w:type="dxa"/>
          <w:jc w:val="center"/>
        </w:trPr>
        <w:tc>
          <w:tcPr>
            <w:tcW w:w="727" w:type="pct"/>
            <w:vMerge w:val="continue"/>
            <w:tcBorders>
              <w:left w:val="single" w:color="auto" w:sz="4"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4</w:t>
            </w:r>
            <w:r>
              <w:rPr>
                <w:rFonts w:ascii="楷体" w:hAnsi="楷体" w:eastAsia="楷体"/>
                <w:szCs w:val="21"/>
              </w:rPr>
              <w:t>.3</w:t>
            </w:r>
            <w:r>
              <w:rPr>
                <w:rFonts w:hint="eastAsia" w:ascii="楷体" w:hAnsi="楷体" w:eastAsia="楷体"/>
                <w:szCs w:val="21"/>
              </w:rPr>
              <w:t>学术成果</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平均每年发表论文20篇，其中高水平论文15篇，出版学术专著2部，</w:t>
            </w:r>
            <w:r>
              <w:rPr>
                <w:rFonts w:ascii="楷体" w:hAnsi="楷体" w:eastAsia="楷体"/>
                <w:szCs w:val="21"/>
              </w:rPr>
              <w:t>决策咨询专报</w:t>
            </w:r>
            <w:r>
              <w:rPr>
                <w:rFonts w:hint="eastAsia" w:ascii="楷体" w:hAnsi="楷体" w:eastAsia="楷体"/>
                <w:szCs w:val="21"/>
              </w:rPr>
              <w:t>1-</w:t>
            </w:r>
            <w:r>
              <w:rPr>
                <w:rFonts w:hint="eastAsia" w:ascii="Calibri" w:hAnsi="Calibri" w:eastAsia="楷体" w:cs="Calibri"/>
                <w:kern w:val="0"/>
                <w:szCs w:val="21"/>
              </w:rPr>
              <w:t>2篇。</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olor w:val="000000" w:themeColor="text1"/>
                <w:szCs w:val="21"/>
              </w:rPr>
            </w:pPr>
            <w:r>
              <w:rPr>
                <w:rFonts w:hint="eastAsia" w:ascii="Calibri" w:hAnsi="Calibri" w:eastAsia="楷体" w:cs="Calibri"/>
                <w:kern w:val="0"/>
                <w:szCs w:val="21"/>
              </w:rPr>
              <w:t>平均每年发表论文30篇，其中高水平论文20篇；出版学术专著3部；</w:t>
            </w:r>
            <w:r>
              <w:rPr>
                <w:rFonts w:ascii="楷体" w:hAnsi="楷体" w:eastAsia="楷体"/>
                <w:szCs w:val="21"/>
              </w:rPr>
              <w:t>决策咨询专报</w:t>
            </w:r>
            <w:r>
              <w:rPr>
                <w:rFonts w:hint="eastAsia" w:ascii="楷体" w:hAnsi="楷体" w:eastAsia="楷体"/>
                <w:szCs w:val="21"/>
              </w:rPr>
              <w:t>2-</w:t>
            </w:r>
            <w:r>
              <w:rPr>
                <w:rFonts w:hint="eastAsia" w:ascii="Calibri" w:hAnsi="Calibri" w:eastAsia="楷体" w:cs="Calibri"/>
                <w:kern w:val="0"/>
                <w:szCs w:val="21"/>
              </w:rPr>
              <w:t>3篇</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blCellSpacing w:w="0" w:type="dxa"/>
          <w:jc w:val="center"/>
        </w:trPr>
        <w:tc>
          <w:tcPr>
            <w:tcW w:w="727" w:type="pct"/>
            <w:vMerge w:val="continue"/>
            <w:tcBorders>
              <w:left w:val="single" w:color="auto" w:sz="4" w:space="0"/>
              <w:bottom w:val="single" w:color="auto" w:sz="4"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4</w:t>
            </w:r>
            <w:r>
              <w:rPr>
                <w:rFonts w:ascii="楷体" w:hAnsi="楷体" w:eastAsia="楷体"/>
                <w:szCs w:val="21"/>
              </w:rPr>
              <w:t>.</w:t>
            </w:r>
            <w:r>
              <w:rPr>
                <w:rFonts w:hint="eastAsia" w:ascii="楷体" w:hAnsi="楷体" w:eastAsia="楷体"/>
                <w:szCs w:val="21"/>
              </w:rPr>
              <w:t>3项目经费</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获批国家级项目2-3项，省部级项目4-5项，其他项目6-8项，经费达360万元</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olor w:val="000000" w:themeColor="text1"/>
                <w:szCs w:val="21"/>
              </w:rPr>
            </w:pPr>
            <w:r>
              <w:rPr>
                <w:rFonts w:hint="eastAsia" w:ascii="Calibri" w:hAnsi="Calibri" w:eastAsia="楷体" w:cs="Calibri"/>
                <w:kern w:val="0"/>
                <w:szCs w:val="21"/>
              </w:rPr>
              <w:t>获批国家级项目2-3项，省部级项目5-7项，其他项目8-10项，经费达600万元</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tblCellSpacing w:w="0" w:type="dxa"/>
          <w:jc w:val="center"/>
        </w:trPr>
        <w:tc>
          <w:tcPr>
            <w:tcW w:w="727" w:type="pct"/>
            <w:vMerge w:val="restart"/>
            <w:tcBorders>
              <w:top w:val="single" w:color="auto" w:sz="4" w:space="0"/>
              <w:left w:val="single" w:color="auto" w:sz="4" w:space="0"/>
              <w:right w:val="single" w:color="auto" w:sz="4" w:space="0"/>
            </w:tcBorders>
            <w:vAlign w:val="center"/>
          </w:tcPr>
          <w:p>
            <w:pPr>
              <w:widowControl/>
              <w:spacing w:line="380" w:lineRule="exact"/>
              <w:ind w:firstLine="211" w:firstLineChars="100"/>
              <w:rPr>
                <w:rFonts w:ascii="黑体" w:hAnsi="黑体" w:eastAsia="黑体" w:cs="宋体"/>
                <w:b/>
                <w:bCs/>
                <w:kern w:val="0"/>
                <w:szCs w:val="21"/>
              </w:rPr>
            </w:pPr>
            <w:r>
              <w:rPr>
                <w:rFonts w:hint="eastAsia" w:ascii="黑体" w:hAnsi="黑体" w:eastAsia="黑体" w:cs="宋体"/>
                <w:b/>
                <w:bCs/>
                <w:kern w:val="0"/>
                <w:szCs w:val="21"/>
              </w:rPr>
              <w:t>开放办学</w:t>
            </w: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5</w:t>
            </w:r>
            <w:r>
              <w:rPr>
                <w:rFonts w:ascii="楷体" w:hAnsi="楷体" w:eastAsia="楷体"/>
                <w:szCs w:val="21"/>
              </w:rPr>
              <w:t>.1</w:t>
            </w:r>
            <w:r>
              <w:rPr>
                <w:rFonts w:hint="eastAsia" w:ascii="楷体" w:hAnsi="楷体" w:eastAsia="楷体"/>
                <w:szCs w:val="21"/>
              </w:rPr>
              <w:t>区域</w:t>
            </w:r>
            <w:r>
              <w:rPr>
                <w:rFonts w:ascii="楷体" w:hAnsi="楷体" w:eastAsia="楷体"/>
                <w:szCs w:val="21"/>
              </w:rPr>
              <w:t>“</w:t>
            </w:r>
            <w:r>
              <w:rPr>
                <w:rFonts w:hint="eastAsia" w:ascii="楷体" w:hAnsi="楷体" w:eastAsia="楷体"/>
                <w:szCs w:val="21"/>
              </w:rPr>
              <w:t>社会服务对接</w:t>
            </w:r>
            <w:r>
              <w:rPr>
                <w:rFonts w:ascii="楷体" w:hAnsi="楷体" w:eastAsia="楷体"/>
                <w:szCs w:val="21"/>
              </w:rPr>
              <w:t>一体化”</w:t>
            </w:r>
            <w:r>
              <w:rPr>
                <w:rFonts w:hint="eastAsia" w:ascii="楷体" w:hAnsi="楷体" w:eastAsia="楷体"/>
                <w:szCs w:val="21"/>
              </w:rPr>
              <w:t>建设</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与1-2家奉贤区政府部门建立稳定的社会服务对接</w:t>
            </w:r>
            <w:r>
              <w:rPr>
                <w:rFonts w:ascii="Calibri" w:hAnsi="Calibri" w:eastAsia="楷体" w:cs="Calibri"/>
                <w:kern w:val="0"/>
                <w:szCs w:val="21"/>
              </w:rPr>
              <w:t>一体化</w:t>
            </w:r>
            <w:r>
              <w:rPr>
                <w:rFonts w:hint="eastAsia" w:ascii="Calibri" w:hAnsi="Calibri" w:eastAsia="楷体" w:cs="Calibri"/>
                <w:kern w:val="0"/>
                <w:szCs w:val="21"/>
              </w:rPr>
              <w:t>联盟</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s="宋体"/>
                <w:kern w:val="0"/>
                <w:szCs w:val="21"/>
              </w:rPr>
            </w:pPr>
            <w:r>
              <w:rPr>
                <w:rFonts w:hint="eastAsia" w:ascii="Calibri" w:hAnsi="Calibri" w:eastAsia="楷体" w:cs="Calibri"/>
                <w:kern w:val="0"/>
                <w:szCs w:val="21"/>
              </w:rPr>
              <w:t>与2-3家奉贤区政府部门建立稳定的社会服务对接</w:t>
            </w:r>
            <w:r>
              <w:rPr>
                <w:rFonts w:ascii="Calibri" w:hAnsi="Calibri" w:eastAsia="楷体" w:cs="Calibri"/>
                <w:kern w:val="0"/>
                <w:szCs w:val="21"/>
              </w:rPr>
              <w:t>一体化</w:t>
            </w:r>
            <w:r>
              <w:rPr>
                <w:rFonts w:hint="eastAsia" w:ascii="Calibri" w:hAnsi="Calibri" w:eastAsia="楷体" w:cs="Calibri"/>
                <w:kern w:val="0"/>
                <w:szCs w:val="21"/>
              </w:rPr>
              <w:t>联盟</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blCellSpacing w:w="0" w:type="dxa"/>
          <w:jc w:val="center"/>
        </w:trPr>
        <w:tc>
          <w:tcPr>
            <w:tcW w:w="727" w:type="pct"/>
            <w:vMerge w:val="continue"/>
            <w:tcBorders>
              <w:left w:val="single" w:color="auto" w:sz="4" w:space="0"/>
              <w:bottom w:val="single" w:color="auto" w:sz="4" w:space="0"/>
              <w:right w:val="single" w:color="auto" w:sz="4" w:space="0"/>
            </w:tcBorders>
            <w:vAlign w:val="center"/>
          </w:tcPr>
          <w:p>
            <w:pPr>
              <w:widowControl/>
              <w:spacing w:before="156" w:line="380" w:lineRule="exact"/>
              <w:ind w:left="840" w:hanging="315"/>
              <w:jc w:val="center"/>
              <w:rPr>
                <w:rFonts w:ascii="黑体" w:hAnsi="黑体" w:eastAsia="黑体"/>
                <w:szCs w:val="21"/>
              </w:rPr>
            </w:pPr>
          </w:p>
        </w:tc>
        <w:tc>
          <w:tcPr>
            <w:tcW w:w="901" w:type="pc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楷体" w:hAnsi="楷体" w:eastAsia="楷体"/>
                <w:szCs w:val="21"/>
              </w:rPr>
            </w:pPr>
            <w:r>
              <w:rPr>
                <w:rFonts w:hint="eastAsia" w:ascii="楷体" w:hAnsi="楷体" w:eastAsia="楷体"/>
                <w:szCs w:val="21"/>
              </w:rPr>
              <w:t>5</w:t>
            </w:r>
            <w:r>
              <w:rPr>
                <w:rFonts w:ascii="楷体" w:hAnsi="楷体" w:eastAsia="楷体"/>
                <w:szCs w:val="21"/>
              </w:rPr>
              <w:t>.2</w:t>
            </w:r>
            <w:r>
              <w:rPr>
                <w:rFonts w:hint="eastAsia" w:ascii="楷体" w:hAnsi="楷体" w:eastAsia="楷体"/>
                <w:szCs w:val="21"/>
              </w:rPr>
              <w:t>在地社区培训和宣讲</w:t>
            </w:r>
          </w:p>
        </w:tc>
        <w:tc>
          <w:tcPr>
            <w:tcW w:w="158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Calibri" w:hAnsi="Calibri" w:eastAsia="楷体" w:cs="Calibri"/>
                <w:kern w:val="0"/>
                <w:szCs w:val="21"/>
              </w:rPr>
            </w:pPr>
            <w:r>
              <w:rPr>
                <w:rFonts w:hint="eastAsia" w:ascii="Calibri" w:hAnsi="Calibri" w:eastAsia="楷体" w:cs="Calibri"/>
                <w:kern w:val="0"/>
                <w:szCs w:val="21"/>
              </w:rPr>
              <w:t>围绕社区营造培训和理论</w:t>
            </w:r>
            <w:r>
              <w:rPr>
                <w:rFonts w:ascii="Calibri" w:hAnsi="Calibri" w:eastAsia="楷体" w:cs="Calibri"/>
                <w:kern w:val="0"/>
                <w:szCs w:val="21"/>
              </w:rPr>
              <w:t>宣讲</w:t>
            </w:r>
            <w:r>
              <w:rPr>
                <w:rFonts w:hint="eastAsia" w:ascii="Calibri" w:hAnsi="Calibri" w:eastAsia="楷体" w:cs="Calibri"/>
                <w:kern w:val="0"/>
                <w:szCs w:val="21"/>
              </w:rPr>
              <w:t>，不断</w:t>
            </w:r>
            <w:r>
              <w:rPr>
                <w:rFonts w:ascii="Calibri" w:hAnsi="Calibri" w:eastAsia="楷体" w:cs="Calibri"/>
                <w:kern w:val="0"/>
                <w:szCs w:val="21"/>
              </w:rPr>
              <w:t>扩大</w:t>
            </w:r>
            <w:r>
              <w:rPr>
                <w:rFonts w:hint="eastAsia" w:ascii="Calibri" w:hAnsi="Calibri" w:eastAsia="楷体" w:cs="Calibri"/>
                <w:kern w:val="0"/>
                <w:szCs w:val="21"/>
              </w:rPr>
              <w:t>与奉贤区政府部门和乡镇</w:t>
            </w:r>
            <w:r>
              <w:rPr>
                <w:rFonts w:ascii="Calibri" w:hAnsi="Calibri" w:eastAsia="楷体" w:cs="Calibri"/>
                <w:kern w:val="0"/>
                <w:szCs w:val="21"/>
              </w:rPr>
              <w:t>建立联</w:t>
            </w:r>
            <w:r>
              <w:rPr>
                <w:rFonts w:hint="eastAsia" w:ascii="Calibri" w:hAnsi="Calibri" w:eastAsia="楷体" w:cs="Calibri"/>
                <w:kern w:val="0"/>
                <w:szCs w:val="21"/>
              </w:rPr>
              <w:t>建</w:t>
            </w:r>
            <w:r>
              <w:rPr>
                <w:rFonts w:ascii="Calibri" w:hAnsi="Calibri" w:eastAsia="楷体" w:cs="Calibri"/>
                <w:kern w:val="0"/>
                <w:szCs w:val="21"/>
              </w:rPr>
              <w:t>力度</w:t>
            </w:r>
            <w:r>
              <w:rPr>
                <w:rFonts w:hint="eastAsia" w:ascii="Calibri" w:hAnsi="Calibri" w:eastAsia="楷体" w:cs="Calibri"/>
                <w:kern w:val="0"/>
                <w:szCs w:val="21"/>
              </w:rPr>
              <w:t>；每年开展培训和宣讲2-3次</w:t>
            </w:r>
          </w:p>
        </w:tc>
        <w:tc>
          <w:tcPr>
            <w:tcW w:w="119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楷体" w:hAnsi="楷体" w:eastAsia="楷体" w:cs="宋体"/>
                <w:kern w:val="0"/>
                <w:szCs w:val="21"/>
              </w:rPr>
            </w:pPr>
            <w:r>
              <w:rPr>
                <w:rFonts w:hint="eastAsia" w:ascii="楷体" w:hAnsi="楷体" w:eastAsia="楷体" w:cs="宋体"/>
                <w:kern w:val="0"/>
                <w:szCs w:val="21"/>
              </w:rPr>
              <w:t>建立区域化产学研协同</w:t>
            </w:r>
            <w:r>
              <w:rPr>
                <w:rFonts w:ascii="楷体" w:hAnsi="楷体" w:eastAsia="楷体" w:cs="宋体"/>
                <w:kern w:val="0"/>
                <w:szCs w:val="21"/>
              </w:rPr>
              <w:t>育人基地</w:t>
            </w:r>
            <w:r>
              <w:rPr>
                <w:rFonts w:hint="eastAsia" w:ascii="楷体" w:hAnsi="楷体" w:eastAsia="楷体" w:cs="宋体"/>
                <w:kern w:val="0"/>
                <w:szCs w:val="21"/>
              </w:rPr>
              <w:t>2-3个；</w:t>
            </w:r>
            <w:r>
              <w:rPr>
                <w:rFonts w:hint="eastAsia" w:ascii="Calibri" w:hAnsi="Calibri" w:eastAsia="楷体" w:cs="Calibri"/>
                <w:kern w:val="0"/>
                <w:szCs w:val="21"/>
              </w:rPr>
              <w:t>每年宣讲4-5次</w:t>
            </w:r>
          </w:p>
        </w:tc>
        <w:tc>
          <w:tcPr>
            <w:tcW w:w="594" w:type="pct"/>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05" w:firstLineChars="50"/>
              <w:jc w:val="center"/>
              <w:rPr>
                <w:rFonts w:ascii="黑体" w:hAnsi="黑体" w:eastAsia="黑体" w:cs="宋体"/>
                <w:kern w:val="0"/>
                <w:szCs w:val="21"/>
              </w:rPr>
            </w:pPr>
            <w:r>
              <w:rPr>
                <w:rFonts w:hint="eastAsia" w:ascii="黑体" w:hAnsi="黑体" w:eastAsia="黑体" w:cs="宋体"/>
                <w:kern w:val="0"/>
                <w:szCs w:val="21"/>
              </w:rPr>
              <w:t>预期</w:t>
            </w:r>
          </w:p>
        </w:tc>
      </w:tr>
    </w:tbl>
    <w:p>
      <w:pPr>
        <w:rPr>
          <w:rFonts w:eastAsia="仿宋_GB2312"/>
          <w:szCs w:val="21"/>
        </w:rPr>
      </w:pPr>
      <w:r>
        <w:rPr>
          <w:rFonts w:eastAsia="仿宋_GB2312"/>
          <w:szCs w:val="21"/>
        </w:rPr>
        <w:t>备注：1.主要参考“十三五”关键指标、应用技术分类评价指标和博士点授予单位建设指标等。</w:t>
      </w:r>
    </w:p>
    <w:p>
      <w:pPr>
        <w:rPr>
          <w:rFonts w:eastAsia="仿宋_GB2312"/>
          <w:szCs w:val="21"/>
        </w:rPr>
      </w:pPr>
      <w:r>
        <w:rPr>
          <w:rFonts w:eastAsia="仿宋_GB2312"/>
          <w:szCs w:val="21"/>
        </w:rPr>
        <w:t>2.指标有约束和预期两类性质，约束类指须完成或到达或满足的指标，预期类指努力争取实现的指标。</w:t>
      </w:r>
    </w:p>
    <w:p>
      <w:pPr>
        <w:rPr>
          <w:rFonts w:eastAsia="仿宋_GB2312"/>
          <w:szCs w:val="21"/>
        </w:rPr>
      </w:pPr>
      <w:r>
        <w:rPr>
          <w:rFonts w:eastAsia="仿宋_GB2312"/>
          <w:szCs w:val="21"/>
        </w:rPr>
        <w:t>3.完成情况作为2023年和2025年学校年度考核重要参考。</w:t>
      </w:r>
    </w:p>
    <w:p>
      <w:pPr>
        <w:rPr>
          <w:rFonts w:eastAsia="仿宋_GB2312"/>
          <w:szCs w:val="21"/>
        </w:rPr>
      </w:pPr>
      <w:r>
        <w:rPr>
          <w:rFonts w:eastAsia="仿宋_GB2312"/>
          <w:szCs w:val="21"/>
        </w:rPr>
        <w:t>4.2023年中期作动态调整。</w:t>
      </w:r>
    </w:p>
    <w:p>
      <w:pPr>
        <w:rPr>
          <w:rFonts w:eastAsia="仿宋_GB2312"/>
          <w:szCs w:val="21"/>
        </w:rPr>
      </w:pPr>
      <w:r>
        <w:rPr>
          <w:rFonts w:eastAsia="仿宋_GB2312"/>
          <w:szCs w:val="21"/>
        </w:rPr>
        <w:t>5.类别主要内涵（供参考）：人才培养: 研究生、本科生的人才培养规划和专业建设;师资队伍: 干部队伍、教师队伍以及实验员、辅导员队伍建设;学科建设:学科发展规划、平台基地建设规划、学位点建设;科技创新:知识创新、技术创新、技术转移转化、创新基地建设等;开放办学: 开放办学模式、规模、价值、策略规划等。</w:t>
      </w:r>
    </w:p>
    <w:p>
      <w:pPr>
        <w:widowControl/>
        <w:spacing w:line="480" w:lineRule="auto"/>
        <w:ind w:firstLine="140" w:firstLineChars="50"/>
        <w:jc w:val="left"/>
        <w:rPr>
          <w:rFonts w:ascii="宋体" w:hAnsi="宋体" w:cs="宋体"/>
          <w:kern w:val="0"/>
          <w:sz w:val="28"/>
          <w:szCs w:val="28"/>
        </w:rPr>
      </w:pPr>
    </w:p>
    <w:p>
      <w:pPr>
        <w:ind w:firstLine="640" w:firstLineChars="200"/>
        <w:rPr>
          <w:rFonts w:hint="eastAsia" w:ascii="黑体" w:hAnsi="黑体" w:eastAsia="黑体"/>
          <w:sz w:val="32"/>
          <w:szCs w:val="20"/>
        </w:rPr>
      </w:pPr>
      <w:r>
        <w:rPr>
          <w:rFonts w:hint="eastAsia" w:ascii="黑体" w:hAnsi="黑体" w:eastAsia="黑体"/>
          <w:sz w:val="32"/>
          <w:szCs w:val="20"/>
        </w:rPr>
        <w:t>四、主要任务与战略举措</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（一）主要任务</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1人才培养与专业建设</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1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⑴</w:t>
      </w:r>
      <w:r>
        <w:rPr>
          <w:rFonts w:hint="eastAsia" w:ascii="仿宋" w:hAnsi="仿宋" w:eastAsia="仿宋"/>
          <w:color w:val="000000"/>
          <w:sz w:val="32"/>
          <w:szCs w:val="32"/>
        </w:rPr>
        <w:fldChar w:fldCharType="end"/>
      </w:r>
      <w:r>
        <w:rPr>
          <w:rFonts w:hint="eastAsia" w:ascii="仿宋" w:hAnsi="仿宋" w:eastAsia="仿宋"/>
          <w:color w:val="000000"/>
          <w:sz w:val="32"/>
          <w:szCs w:val="32"/>
        </w:rPr>
        <w:t>本科人才培养的目标定位有待进一步优化。专业的人才培养目标较为空泛，培养模式单一、服务面向不清、培养规格模糊、专业特色不鲜明，缺乏核心竞争力。专业层面的人才培养目标定位均有待进一步明确和凝练。</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2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⑵</w:t>
      </w:r>
      <w:r>
        <w:rPr>
          <w:rFonts w:hint="eastAsia" w:ascii="仿宋" w:hAnsi="仿宋" w:eastAsia="仿宋"/>
          <w:color w:val="000000"/>
          <w:sz w:val="32"/>
          <w:szCs w:val="32"/>
        </w:rPr>
        <w:fldChar w:fldCharType="end"/>
      </w:r>
      <w:r>
        <w:rPr>
          <w:rFonts w:hint="eastAsia" w:ascii="仿宋" w:hAnsi="仿宋" w:eastAsia="仿宋"/>
          <w:color w:val="000000"/>
          <w:sz w:val="32"/>
          <w:szCs w:val="32"/>
        </w:rPr>
        <w:t>专业建设与人才布局有待进一步匹配。专业结构与人才需求的布局不尽合理，现有专业结构与经济社会发展及产业行业发展，特别是与战略性新型产业发展的人才需求不够吻合，需进一步调整优化专业建设。专业师资不充足和配置低效，教学资源共享度低，专业的整体实力和发展后劲有待提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3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⑶</w:t>
      </w:r>
      <w:r>
        <w:rPr>
          <w:rFonts w:hint="eastAsia" w:ascii="仿宋" w:hAnsi="仿宋" w:eastAsia="仿宋"/>
          <w:color w:val="000000"/>
          <w:sz w:val="32"/>
          <w:szCs w:val="32"/>
        </w:rPr>
        <w:fldChar w:fldCharType="end"/>
      </w:r>
      <w:r>
        <w:rPr>
          <w:rFonts w:hint="eastAsia" w:ascii="仿宋" w:hAnsi="仿宋" w:eastAsia="仿宋"/>
          <w:color w:val="000000"/>
          <w:sz w:val="32"/>
          <w:szCs w:val="32"/>
        </w:rPr>
        <w:t>专业建设水平有待进一步提升。专业的基础薄弱，缺乏特色和核心竞争力，专业内涵建设整体水平亟待提高。部分新办专业的人才培养目标定位不明确，双师型师资和实践教学资源短缺，教学水平和人才培养质量有待提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4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⑷</w:t>
      </w:r>
      <w:r>
        <w:rPr>
          <w:rFonts w:hint="eastAsia" w:ascii="仿宋" w:hAnsi="仿宋" w:eastAsia="仿宋"/>
          <w:color w:val="000000"/>
          <w:sz w:val="32"/>
          <w:szCs w:val="32"/>
        </w:rPr>
        <w:fldChar w:fldCharType="end"/>
      </w:r>
      <w:r>
        <w:rPr>
          <w:rFonts w:hint="eastAsia" w:ascii="仿宋" w:hAnsi="仿宋" w:eastAsia="仿宋"/>
          <w:color w:val="000000"/>
          <w:sz w:val="32"/>
          <w:szCs w:val="32"/>
        </w:rPr>
        <w:t>师资队伍建设有待进一步强化。专业高职称教师数量不足，师资队伍结构不尽合理。部分青年教师教学能力不强，部分教师教学信息化水平不高。部分教师不注重将教师科研成果转化为教学内容。双师型师资不足，创新创业教育师资短缺，不能全面满足应用性创新型人才培养需求。</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5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⑸</w:t>
      </w:r>
      <w:r>
        <w:rPr>
          <w:rFonts w:hint="eastAsia" w:ascii="仿宋" w:hAnsi="仿宋" w:eastAsia="仿宋"/>
          <w:color w:val="000000"/>
          <w:sz w:val="32"/>
          <w:szCs w:val="32"/>
        </w:rPr>
        <w:fldChar w:fldCharType="end"/>
      </w:r>
      <w:r>
        <w:rPr>
          <w:rFonts w:hint="eastAsia" w:ascii="仿宋" w:hAnsi="仿宋" w:eastAsia="仿宋"/>
          <w:color w:val="000000"/>
          <w:sz w:val="32"/>
          <w:szCs w:val="32"/>
        </w:rPr>
        <w:t>课程建设及教育教学改革的力度有待强化。课程总量大，但优质课程少，课程教学资源短缺，课程资源共享水平不高。精品资源共享课、精品视频公开课及在线开放课程（慕课）的建设力度有待加强。教师参与教学改革积极性和创造性有待进一步提高。办学规模的大幅扩大造成授课班级规模偏大，成为制约个性化人才培养瓶颈。传统的教学理念和教学方法仍根深蒂固，灌输式授课模式还普遍存在，启发式、 探究式、讨论式、参与式等教学模式未被广泛应用，教育教学的改革力度有待加强。</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6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⑹</w:t>
      </w:r>
      <w:r>
        <w:rPr>
          <w:rFonts w:hint="eastAsia" w:ascii="仿宋" w:hAnsi="仿宋" w:eastAsia="仿宋"/>
          <w:color w:val="000000"/>
          <w:sz w:val="32"/>
          <w:szCs w:val="32"/>
        </w:rPr>
        <w:fldChar w:fldCharType="end"/>
      </w:r>
      <w:r>
        <w:rPr>
          <w:rFonts w:hint="eastAsia" w:ascii="仿宋" w:hAnsi="仿宋" w:eastAsia="仿宋"/>
          <w:color w:val="000000"/>
          <w:sz w:val="32"/>
          <w:szCs w:val="32"/>
        </w:rPr>
        <w:t>创新创业教育及实践实验教学质量需进一步提高。教师实践育人的意识和能力培养有待进一步加强，毕业论文过程管理及质量监督与检查有待进一步规范，校企合作层次、形式及实效有待进一步丰富与提升，大学生创新创业教育及创新训练项目管理亟需进一步深化。实践教学示范基地及校级实习实践基地的内涵建设需进一步提高。</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2学科发展与师资队伍</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1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⑴</w:t>
      </w:r>
      <w:r>
        <w:rPr>
          <w:rFonts w:hint="eastAsia" w:ascii="仿宋" w:hAnsi="仿宋" w:eastAsia="仿宋"/>
          <w:color w:val="000000"/>
          <w:sz w:val="32"/>
          <w:szCs w:val="32"/>
        </w:rPr>
        <w:fldChar w:fldCharType="end"/>
      </w:r>
      <w:r>
        <w:rPr>
          <w:rFonts w:hint="eastAsia" w:ascii="仿宋" w:hAnsi="仿宋" w:eastAsia="仿宋"/>
          <w:color w:val="000000"/>
          <w:sz w:val="32"/>
          <w:szCs w:val="32"/>
        </w:rPr>
        <w:t>学科水平有待进一步提高。学院学科建设存在薄弱环节，学科重点不够突出，缺少在上海和国内外具有重要影响力的学科，部分强势学科后继乏人，创新团队建设成效不明显。硕士学位授权点覆盖面与未来的发展需要相比仍较窄。</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2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⑵</w:t>
      </w:r>
      <w:r>
        <w:rPr>
          <w:rFonts w:hint="eastAsia" w:ascii="仿宋" w:hAnsi="仿宋" w:eastAsia="仿宋"/>
          <w:color w:val="000000"/>
          <w:sz w:val="32"/>
          <w:szCs w:val="32"/>
        </w:rPr>
        <w:fldChar w:fldCharType="end"/>
      </w:r>
      <w:r>
        <w:rPr>
          <w:rFonts w:hint="eastAsia" w:ascii="仿宋" w:hAnsi="仿宋" w:eastAsia="仿宋"/>
          <w:color w:val="000000"/>
          <w:sz w:val="32"/>
          <w:szCs w:val="32"/>
        </w:rPr>
        <w:t>学科社会贡献度不够。对解决国家和上海经济建设与社会发展中遇到的重大问题的贡献度不够，学科服务于国家和区域经济建设的能力有待提高，原创性研究成果和能够带来较高经济效益和社会效益的重大应用研究成果不突出。</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3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⑶</w:t>
      </w:r>
      <w:r>
        <w:rPr>
          <w:rFonts w:hint="eastAsia" w:ascii="仿宋" w:hAnsi="仿宋" w:eastAsia="仿宋"/>
          <w:color w:val="000000"/>
          <w:sz w:val="32"/>
          <w:szCs w:val="32"/>
        </w:rPr>
        <w:fldChar w:fldCharType="end"/>
      </w:r>
      <w:r>
        <w:rPr>
          <w:rFonts w:hint="eastAsia" w:ascii="仿宋" w:hAnsi="仿宋" w:eastAsia="仿宋"/>
          <w:color w:val="000000"/>
          <w:sz w:val="32"/>
          <w:szCs w:val="32"/>
        </w:rPr>
        <w:t>学科国际化意识有待加强。在学校的管理、人才培养模式及科学研究等方面国际化战略尚处肇始阶段。教师师资队伍中有海外留学及研究经历的教师数量偏少，教师国际化动力不足。相当一部分教师的外语水平不高，对进一步了解与掌握国际学术前沿动态和对外交流活动有一定影响。</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4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⑷</w:t>
      </w:r>
      <w:r>
        <w:rPr>
          <w:rFonts w:hint="eastAsia" w:ascii="仿宋" w:hAnsi="仿宋" w:eastAsia="仿宋"/>
          <w:color w:val="000000"/>
          <w:sz w:val="32"/>
          <w:szCs w:val="32"/>
        </w:rPr>
        <w:fldChar w:fldCharType="end"/>
      </w:r>
      <w:r>
        <w:rPr>
          <w:rFonts w:hint="eastAsia" w:ascii="仿宋" w:hAnsi="仿宋" w:eastAsia="仿宋"/>
          <w:color w:val="000000"/>
          <w:sz w:val="32"/>
          <w:szCs w:val="32"/>
        </w:rPr>
        <w:t>学科建设资金不足。和上海以及国内同类学校相比，学科建设资金投入难以满足建设的需要，特别是在与同类大学的人才竞争中，能够用于师资队伍建设和人才引进的资金严重不足。</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5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⑸</w:t>
      </w:r>
      <w:r>
        <w:rPr>
          <w:rFonts w:hint="eastAsia" w:ascii="仿宋" w:hAnsi="仿宋" w:eastAsia="仿宋"/>
          <w:color w:val="000000"/>
          <w:sz w:val="32"/>
          <w:szCs w:val="32"/>
        </w:rPr>
        <w:fldChar w:fldCharType="end"/>
      </w:r>
      <w:r>
        <w:rPr>
          <w:rFonts w:hint="eastAsia" w:ascii="仿宋" w:hAnsi="仿宋" w:eastAsia="仿宋"/>
          <w:color w:val="000000"/>
          <w:sz w:val="32"/>
          <w:szCs w:val="32"/>
        </w:rPr>
        <w:t>学科领军人才匮乏。缺乏具有国际视野的学术大师和领军人才；年轻拔尖人才偏少，与国际同行进行高水准交流的人才不多；学术带头人的培养和引进机制有待完善。学院在现有学科平台上引进高层次领军人才的工作还需进一步加强。</w:t>
      </w:r>
    </w:p>
    <w:p>
      <w:pPr>
        <w:snapToGrid w:val="0"/>
        <w:spacing w:line="560" w:lineRule="exact"/>
        <w:ind w:firstLine="640" w:firstLineChars="200"/>
        <w:rPr>
          <w:rFonts w:hint="eastAsia" w:ascii="仿宋" w:hAnsi="仿宋" w:eastAsia="仿宋"/>
          <w:color w:val="000000"/>
          <w:sz w:val="32"/>
          <w:szCs w:val="32"/>
        </w:rPr>
      </w:pPr>
      <w:bookmarkStart w:id="0" w:name="_Toc271737452"/>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6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⑹</w:t>
      </w:r>
      <w:r>
        <w:rPr>
          <w:rFonts w:hint="eastAsia" w:ascii="仿宋" w:hAnsi="仿宋" w:eastAsia="仿宋"/>
          <w:color w:val="000000"/>
          <w:sz w:val="32"/>
          <w:szCs w:val="32"/>
        </w:rPr>
        <w:fldChar w:fldCharType="end"/>
      </w:r>
      <w:r>
        <w:rPr>
          <w:rFonts w:hint="eastAsia" w:ascii="仿宋" w:hAnsi="仿宋" w:eastAsia="仿宋"/>
          <w:color w:val="000000"/>
          <w:sz w:val="32"/>
          <w:szCs w:val="32"/>
        </w:rPr>
        <w:t>学科青年教师队伍成长速度和水平有待进一步提高</w:t>
      </w:r>
      <w:bookmarkEnd w:id="0"/>
      <w:r>
        <w:rPr>
          <w:rFonts w:hint="eastAsia" w:ascii="仿宋" w:hAnsi="仿宋" w:eastAsia="仿宋"/>
          <w:color w:val="000000"/>
          <w:sz w:val="32"/>
          <w:szCs w:val="32"/>
        </w:rPr>
        <w:t>。青年教师虽正在成长为学院的科研骨干和中坚力量，但与同类高校相比，青年教师中的拔尖人才匮乏，承担各类重点、重大项目的能力还有很大差距，他们的成长速度和水平还有待进一步提高。</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3科研水平与产学研协同</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1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⑴</w:t>
      </w:r>
      <w:r>
        <w:rPr>
          <w:rFonts w:hint="eastAsia" w:ascii="仿宋" w:hAnsi="仿宋" w:eastAsia="仿宋"/>
          <w:color w:val="000000"/>
          <w:sz w:val="32"/>
          <w:szCs w:val="32"/>
        </w:rPr>
        <w:fldChar w:fldCharType="end"/>
      </w:r>
      <w:r>
        <w:rPr>
          <w:rFonts w:hint="eastAsia" w:ascii="仿宋" w:hAnsi="仿宋" w:eastAsia="仿宋"/>
          <w:color w:val="000000"/>
          <w:sz w:val="32"/>
          <w:szCs w:val="32"/>
        </w:rPr>
        <w:t>科研水平在提升学校整体实力方面的重要性需要得到强化。全国高校均把人文社会科学作为提升学校整体实力的重要推动力量，在政策、投入、布局、团队和机制等方面，竞相加大对文科科研的扶持和调整力度，竞相凸显和打造自己的特色和优势。这意味着文科发展既面临机遇，又将遭遇新的挑战。另外，新兴学科/领域需要进一步挖掘和提升。人文社会科学的科研水平，需要把视野扩大到国家和上海市有重大需求的新兴领域和交叉，进一步建构新的科研平台和科研高地。</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2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⑵</w:t>
      </w:r>
      <w:r>
        <w:rPr>
          <w:rFonts w:hint="eastAsia" w:ascii="仿宋" w:hAnsi="仿宋" w:eastAsia="仿宋"/>
          <w:color w:val="000000"/>
          <w:sz w:val="32"/>
          <w:szCs w:val="32"/>
        </w:rPr>
        <w:fldChar w:fldCharType="end"/>
      </w:r>
      <w:r>
        <w:rPr>
          <w:rFonts w:hint="eastAsia" w:ascii="仿宋" w:hAnsi="仿宋" w:eastAsia="仿宋"/>
          <w:color w:val="000000"/>
          <w:sz w:val="32"/>
          <w:szCs w:val="32"/>
        </w:rPr>
        <w:t>科研体制机制创新需要进一步的改革深化。如何适应经济社会文化发展，在教育“改革创新”的大背景下，摸索新的科研体制创新，是学院推进科研内涵发展的必由之路。在社会工作、社会保障、文化产业管理形成一定的相对研究优势，需要进一步的战略策划，探索与校情、市情和国情相适应的科研机制。</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3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⑶</w:t>
      </w:r>
      <w:r>
        <w:rPr>
          <w:rFonts w:hint="eastAsia" w:ascii="仿宋" w:hAnsi="仿宋" w:eastAsia="仿宋"/>
          <w:color w:val="000000"/>
          <w:sz w:val="32"/>
          <w:szCs w:val="32"/>
        </w:rPr>
        <w:fldChar w:fldCharType="end"/>
      </w:r>
      <w:r>
        <w:rPr>
          <w:rFonts w:hint="eastAsia" w:ascii="仿宋" w:hAnsi="仿宋" w:eastAsia="仿宋"/>
          <w:color w:val="000000"/>
          <w:sz w:val="32"/>
          <w:szCs w:val="32"/>
        </w:rPr>
        <w:t>学院社会工作、社会保障、文化产业管理需要进一步瞄准和对接重大需求，以错位竞争策略形成一定的相对优势。在科研水平建设上，在核心与重点人才、前沿科研机会的捕捉能力、体制机制的创新等方面尚缺乏可持续发展的有力举措，需要注重人文社会科学发展的强有力介入和扶持。另外，面对新兴学科不新与基础学科不强的困境，需要实现基础研究有效支撑新兴学科研究向纵深处发展。</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4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⑷</w:t>
      </w:r>
      <w:r>
        <w:rPr>
          <w:rFonts w:hint="eastAsia" w:ascii="仿宋" w:hAnsi="仿宋" w:eastAsia="仿宋"/>
          <w:color w:val="000000"/>
          <w:sz w:val="32"/>
          <w:szCs w:val="32"/>
        </w:rPr>
        <w:fldChar w:fldCharType="end"/>
      </w:r>
      <w:r>
        <w:rPr>
          <w:rFonts w:hint="eastAsia" w:ascii="仿宋" w:hAnsi="仿宋" w:eastAsia="仿宋"/>
          <w:color w:val="000000"/>
          <w:sz w:val="32"/>
          <w:szCs w:val="32"/>
        </w:rPr>
        <w:t>科研团队建设需要进一步强化。学院多年培育科研创新团队的抓手需要强化落实抓手，争取科研创新团队的实效和突破。另外，科研团队中的教育部新世纪优秀人才计划、上海市领军人才计划和上海市优秀学科带头人培养计划以及曙光学者、浦江人才和晨光计划资助需要进一步的提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5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⑸</w:t>
      </w:r>
      <w:r>
        <w:rPr>
          <w:rFonts w:hint="eastAsia" w:ascii="仿宋" w:hAnsi="仿宋" w:eastAsia="仿宋"/>
          <w:color w:val="000000"/>
          <w:sz w:val="32"/>
          <w:szCs w:val="32"/>
        </w:rPr>
        <w:fldChar w:fldCharType="end"/>
      </w:r>
      <w:r>
        <w:rPr>
          <w:rFonts w:hint="eastAsia" w:ascii="仿宋" w:hAnsi="仿宋" w:eastAsia="仿宋"/>
          <w:color w:val="000000"/>
          <w:sz w:val="32"/>
          <w:szCs w:val="32"/>
        </w:rPr>
        <w:t>产学研基地与平台建设，需要重点发挥集聚和互动效应。学院与产学研基之间的创新互动不够，在成果转化和服务企业、服务地方和服务社会方面主动性不够，投入有限，因而服务成果转化比率相对较低，服务成效更显不足。学院教师的科研兴趣往往专注于某些高、深、前沿领域，对企业、地方急需的决策兴趣不大，需要进一步推动科研关注点的转标，实现产学研的互动效应。</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6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⑹</w:t>
      </w:r>
      <w:r>
        <w:rPr>
          <w:rFonts w:hint="eastAsia" w:ascii="仿宋" w:hAnsi="仿宋" w:eastAsia="仿宋"/>
          <w:color w:val="000000"/>
          <w:sz w:val="32"/>
          <w:szCs w:val="32"/>
        </w:rPr>
        <w:fldChar w:fldCharType="end"/>
      </w:r>
      <w:r>
        <w:rPr>
          <w:rFonts w:hint="eastAsia" w:ascii="仿宋" w:hAnsi="仿宋" w:eastAsia="仿宋"/>
          <w:color w:val="000000"/>
          <w:sz w:val="32"/>
          <w:szCs w:val="32"/>
        </w:rPr>
        <w:t>科研国际合作与学术交流有待进一步提升。学院通过与国内外高水平高校及科研院所进行学术交流与合作提升学术水平和跟踪科研前沿的能力，仍存不足，需要进一步强化。可以通过有影响的国内外学术研讨会主办，促进学术交流活动以及科研合作共建基地。另外，还需要进一步聘请外国专家来校任教、开展多种形式的学术交流活动，营造良好的科研以及国际化学术氛围。同时，让更多教师，特别是中青年教师及研究生，能有机会走出校门、国门，参加各类国际学术交流活动，并进行短期访问研究，推动科研工作国际化进程仍需加强。</w:t>
      </w:r>
    </w:p>
    <w:p>
      <w:pPr>
        <w:snapToGrid w:val="0"/>
        <w:spacing w:line="560" w:lineRule="exact"/>
        <w:ind w:firstLine="640" w:firstLineChars="200"/>
        <w:rPr>
          <w:rFonts w:hint="eastAsia" w:ascii="仿宋" w:hAnsi="仿宋" w:eastAsia="仿宋"/>
          <w:color w:val="000000"/>
          <w:sz w:val="32"/>
          <w:szCs w:val="32"/>
        </w:rPr>
      </w:pP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（二）战略举措</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1. 优化人才培养方案，创新人才培养模式</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优化人才培养方案，以2021级本科专业人才培养方案的修订为契机，优化课程结构，在课程组合和学习进度等方面给予学生一定的弹性，为学生自主学习和研究性学习创造条件，赋予学生选课、选教师、选学习计划的自主权，激发学生学习积极性、主动性。</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创新人才培养机制，以推进高水平大学建设和本科教学质量工程项目建设为抓手，深入推进专业综合改革试点、卓越计划等类型的项目建设，推动相关专业参加专业认证及国际专业认证。贯彻个性化教育理念，大力推进因材施教，优生优教，采取导师制、小班制、个别辅导等教学组织形式， 推进人才培养的个性化、多样化，探索拔尖创新人才培养的有效途径。</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发挥工科性大学的学科专业优势，跨学科整合资源，探索和完善大类培养与分类培养，加强教育教学改革项目的规划与管理，加大教学成果奖培育项目的建设力度，力争取得国家和省级教育教学成果奖的新突破。完善大学生创新创业训练计划的保障机制，积极开展多种形式的大学生竞赛活动。多途径激励学生进行自主性、研究性学习，深度参与导师的科研，接受科学研究的基本训练，强化创新意识与创新能力的培养，全面培养学生的科研素质，提高科研能力，为学生的个性发展搭建良好平台。</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2.加强教学资源建设，升级改造课程体系</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强化课程的常规性建设和规范化管理。完善新课程开设与建设制度，规范课程建设与课程教学的质量标准。加强全校公共平台课程、学科基础平台课程及专业主干课程的建设，鼓励教师开设交叉学科的课程。以学生专业能力培养为核心，加强“学科专业核心课程”建设。发挥学科专业优势，加强学科渗透，增设跨学科课程，建立模块化专业核心课和专业选修课程群。加大实践课程比重，引进一批适合在校大学生学习的“企业大学”的内训课程。</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加强核心通识课程和示范性实验建设，加大各类选修课程的建设力度，为学生提供更多自由选择的空间，促进学生的个性化发展。加快对课程的数字化改造，充实优质信息化教学资源，推动教学手段现代化。提供优质教学发展资源与资源共享平台，加强在线开放课程建设，搭建国家、省/市、校三级精品资源共享课、精品视频公开课和在线开放课（慕课）的数字化教学平台，充分发挥现代教育技术对教师教学能力的促进、改造</w:t>
      </w:r>
      <w:r>
        <w:rPr>
          <w:rFonts w:hint="eastAsia" w:ascii="黑体" w:hAnsi="黑体" w:eastAsia="黑体"/>
          <w:sz w:val="32"/>
          <w:szCs w:val="20"/>
        </w:rPr>
        <w:t>、</w:t>
      </w:r>
      <w:r>
        <w:rPr>
          <w:rFonts w:hint="eastAsia" w:ascii="仿宋" w:hAnsi="仿宋" w:eastAsia="仿宋"/>
          <w:color w:val="000000"/>
          <w:sz w:val="32"/>
          <w:szCs w:val="32"/>
        </w:rPr>
        <w:t xml:space="preserve">提升作用，帮助和促进教师有效利用现代教育技术和网络教学资源，深化教学改革。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整合课程体系，更新教学内容，修订课程教学大纲，推进教学内容和课程体系的改革创新。精选教学内容，改变教学内容陈旧、重复、与课程体系改革不配套的状况，实现知识结构和课程体系整体优化。引导教师将最新科研成果及时转化为课堂教学内容，增强课程的前沿性。积极开展多媒体教材、立体化教材、新形态教材建设，鼓励教师主持或参加国家规划教材、省级精品教材的编写、出版及评奖，努力培育优秀教材品牌。</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3.践行协同育人理念，大力推进产教融合</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推进校企协同育人，构建校企合作、科教结合的“利益共同体”。引导各专业建立政府、行业、企业、社区等利益相关者参与的专业建设咨询委员会，鼓励各专业走出校门， 与科研院所、行业企业和地方政府深度融合，共建实践基地、 产业学院，将校企合作、科教融合纳入人才培养体系，完善协同育人的制度体系、管理系统和保障措施。利用学校与社会的各种联系，加强学院与企业、科研院所、社会各行业的合作，建立一批长期的、稳定的、综合的实习、实践、实训、 创新创业基地。 探索多元化的校企合作人才培养模式和教学模式，重点扶持建设一批校企合作共建的协同育人平台、 校企协同育人班、探索多样化的人才培养协同模式。</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积极拓展资源探索订单式人才培养，提升校企合作的广度和深度，积极探索校内外共同制定培养方案，共建课程、 实验室、实习实训和就业基地的机制体制，形成一批以产学研结合和订单式培养为特色的专业，实现人才培养模式的多样化。建设一批校企合作课程，使学生获得在行业、产业背景下学习知识和培养能力的良好平台，实现学校人才培养和社会需求的全面对接和深度融合。</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完善实践教学体系，加强课外科技活动，把课外科技纳入创新创业教育实践，切实加强实验、实习、毕业设计（论文）等实践教学环节，坚持实践教学四年不断线，不断改革实践教学内容，改进实践教学方式，提升学生实践创新能力。加大实习教学改革，以学生实践能力提升为导向，在推进学生顶岗实习工作的同时，积极借鉴和探索师范类专业整学期教育实习模式，深化课程体系和教学方式改革，实施校企双方共同开发由“体验型”、“顶岗型”、“项目型”、“开发型”等多模块组合的实践课程体系。 加强协同育人基地建设， 通过加强与校外实践教学基地的联系与交流和强化校内实践创新基地的功能，学生开展实践教学与创新创业实践协同融合的场所环境，提高协同育人的效果。</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4.推进学科交叉和产学研联盟战略</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围绕学校建设目标，进一步整合学科资源，推动学科交叉。深入探讨学科交叉的内在动力和外部屏障，采取切实可行的措施，营造学科交叉氛围，保护和提升教师从事学科交叉研究的积极性，大力拆除学科交叉的各种壁垒。加强基础学科建设，通过基础学科与应用学科的交叉融合，提升基础学科对应用学科的支撑力度和对科技发展的贡献度，提升基础学科可持续发展的能力。以前沿性创新课题和重大项目为载体和纽带，在创新研究中，进一步集聚学术团队，推进学科交叉，凝练学科方向，培育新的学科增长点。在学科平台上推动跨学科的学术交流活动，建立跨学科青年教师互动平台，活跃学术气氛，促进学术交流与合作，推动交叉学科发展。</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主动适应社会需求，加强与地方的区域合作，与企业的产学研合作，通过产学研联盟提升对地方和国家经济、社会、文化发展的贡献度。组织校内外知名人士和专家，认真研究行业需求和融入模式，赢得企业信任，进入行业主流。密切跟踪企业产品技术发展的方向和需求，通过开展有企业支持的应用基础研究和技术集成，与企业研究人员共同进行应用研究，直接参与企业开发活动，加强与企业的技术与管理合作，壮大产学研联盟。积极有序地聘请具有较高学术造诣的企业家和企业技术人员参与人才培养，积极选派青年教师到企业挂职锻炼，积极稳妥地从企业聘请具有博士学位的技术专家充实教师队伍。围绕创新型国家建设和上海城市发展主题，进一步整合内部资源，加强哲学社会科学重点学科与项目建设，为解决全国、“长三角”地区和上海高速发展中出现的经济、社会与文化问题，构建和谐社会提供基础研究和理论支撑，以产学研合作机制为抓手，进行学科领域的战略布局和长远规划。</w:t>
      </w:r>
    </w:p>
    <w:p>
      <w:pPr>
        <w:snapToGrid w:val="0"/>
        <w:spacing w:line="560" w:lineRule="exact"/>
        <w:ind w:firstLine="482" w:firstLineChars="150"/>
        <w:rPr>
          <w:rFonts w:hint="eastAsia" w:ascii="仿宋" w:hAnsi="仿宋" w:eastAsia="仿宋"/>
          <w:b/>
          <w:bCs/>
          <w:color w:val="000000"/>
          <w:kern w:val="0"/>
          <w:sz w:val="32"/>
          <w:szCs w:val="32"/>
        </w:rPr>
      </w:pPr>
      <w:bookmarkStart w:id="1" w:name="_Toc271737469"/>
      <w:r>
        <w:rPr>
          <w:rFonts w:hint="eastAsia" w:ascii="仿宋" w:hAnsi="仿宋" w:eastAsia="仿宋"/>
          <w:b/>
          <w:bCs/>
          <w:color w:val="000000"/>
          <w:kern w:val="0"/>
          <w:sz w:val="32"/>
          <w:szCs w:val="32"/>
        </w:rPr>
        <w:t>5.立足长远，抓好人才引进与青年教师队伍建设</w:t>
      </w:r>
      <w:bookmarkEnd w:id="1"/>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根据可持续发展的需要，未来人才队伍建设将突出强调以学科建设为龙头，以内涵建设为主题，以满足上海、长三角地区及全国发展的需要为调整指南，以培养、选拔和引进高层次人才为重点。加强优秀青年教师的选拔与培养，加大创新团队的建设力度，围绕创新团队建设需要，培育与引进国内外知名的国家级专家等领军人才、具有突出创新能力的优秀学术带头人，为创新团队的建设提供人才保障。建设良好的人才成长环境。坚持以人为本，以教师为重点，形成以优秀学术带头人为核心的文化环境和科研环境，为人才成长和吸引人才创造良好的条件。鼓励青年教师参加国际会议，实施“请进来”战略，邀请海外知名学者驻校讲学、演讲，合作开展科学研究。组建海内外科研团队，积极争取参与国际合作项目，加强与海外高校研究单位的合作研究。</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从引进和培养两个方面对青年教师队伍建设常抓不懈，努力营造有利于优秀青年骨干教师快速成长和脱颖而出的体制机制和政策环境氛围，如帮助并指导青年教师建立近期、中期和远期个人职业生涯发展规划，并在条件许可的学院或部门，建立学科团队和研究团队，引导青年教师尽快进入科研主流和前沿，并尝试给新进青年教师半年或一年的学术成果整理期等。</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6.聚焦优势、重点突破，推进科研水平提升</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是抓住国家长三角一体化发展战略和上海市高新技术产业化重点领域发展的机遇，聚焦优势领域、整合优势力量，开展科学前沿重大问题的基础研究和面向国家经济社会发展与国家公共卫生与安全需求的研究，提升服务地方经济社会发展的贡献度和影响力。</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是强化学科交叉，建立大规模、跨学科的资源共享平台和学术交流平台，形成更加务实的联合开放机制，促进科研资源共享，推进面向重大创新需求、支撑重大突破的新兴科研基地建设。以创新驱动发展，优化学校科研创新人文环境，培育科研服务团队，继续探索更加合理、有效、科学的产学研合作模式，着力推动科研成果的决策成效。</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三是加强与国内外知名高校、专家、学者之间的广泛交流，拓展广大教师的国际化视野，启发新的思路，寻找新的突破口，攻克科研难关，不断提高广大师生的创新能力和专业水平。</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是瞄准国家和上海发展的重大需求，以跨学科战略整合校内优势学科资源，形成若干前沿优势研究领域，提升和带动弱势学科发展；以“借船出海”战略加强人文社会科学研究的规划，重点与一流大学、一流学科/机构和一流学者的高水平交流，构筑能对接国家和地方重大需求的特色研究平台。</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是加强基础学科建设，提升基础学科对于新兴应用学科发展的支撑度与贡献度。积极探索文科产、学、研一体化平台的新思路、新举措、新机制，形成人文社会科学研究发展的新亮点。发挥人文社会科学交叉研究在科研创新方面的作用，积极推动跨学科研讨，使之成为科研发展的重要推动器。</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是聚焦重点领域，形成学术特色。瞄准国家战略新兴产业和上海高新技术重点领域发展的需求，找准自身优势，重点围绕具有战略性、基础性、关键性作用的重大课题组织跨学科学术团队，对国家和地方经济建设做出较大贡献。积极争取人文社会科学重点研究基地和高校智库建设，推动校内外科研联合以及交流平台建设，着力打造产学研一体化平台，逐步形成学术特色和学术品牌。</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七是以社会重大需求为问题导向，以跨学科重点平台建设为抓手，强化培育高层级的学科新优势和影响力。整合社会学、管理学、经济学、文化学、生态学、建筑学、公共卫生、劳动安全等相关领域的科研力量，借助现代信息科技、文理结合创建跨学科研究平台，形成具有跨学科特色的新兴前沿研究方向，以利于开展高层次研究，为上海国际大都市转型发展以及卓越的全球城市建设提供更优质的决策咨询。</w:t>
      </w:r>
    </w:p>
    <w:p>
      <w:pPr>
        <w:snapToGrid w:val="0"/>
        <w:spacing w:line="560" w:lineRule="exact"/>
        <w:ind w:firstLine="640" w:firstLineChars="200"/>
        <w:rPr>
          <w:rFonts w:hint="eastAsia" w:ascii="仿宋" w:hAnsi="仿宋" w:eastAsia="仿宋"/>
          <w:color w:val="000000"/>
          <w:sz w:val="32"/>
          <w:szCs w:val="32"/>
        </w:rPr>
      </w:pP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（三）预期成效</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1 师资队伍建设</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2020年至2025年，人文学院将申报“社工专硕点”；为加强实践教学，需要增加两名实验员；再考虑到覆盖全校人文素质培养工作所需师资的因素，建议学校确定编制时，人文学院的编制适当扩大：专任教师（不含实验室人员数）人数35人。双师型教师达70%以上。</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学生每年招收200余人，在校生人数达到900余人。其中，研究生约100人。</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具体做好下列工作：</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1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⑴</w:t>
      </w:r>
      <w:r>
        <w:rPr>
          <w:rFonts w:hint="eastAsia" w:ascii="仿宋" w:hAnsi="仿宋" w:eastAsia="仿宋"/>
          <w:color w:val="000000"/>
          <w:sz w:val="32"/>
          <w:szCs w:val="32"/>
        </w:rPr>
        <w:fldChar w:fldCharType="end"/>
      </w:r>
      <w:r>
        <w:rPr>
          <w:rFonts w:hint="eastAsia" w:ascii="仿宋" w:hAnsi="仿宋" w:eastAsia="仿宋"/>
          <w:color w:val="000000"/>
          <w:sz w:val="32"/>
          <w:szCs w:val="32"/>
        </w:rPr>
        <w:t>做好师资队伍建设规划,围绕学科发展方向引进高层次人才</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进一步厘清各专业的发展方向，大力引进专业发展所急需的专业人才。围绕教师的发展、提高教师的教学科研水平为目的来制定、组织和实施教师成长的职业发展规划，致力于培养学术大家和教学名师。</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⑵加强“双师型”教师队伍建设 </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针对不同层次的教师分别制定不同的教师培养培训方案，完善教师培训体系。通过教学观摩、名师讲堂、教学经验交流、教学技能与方法培训、国内外高水平大学访学与进修、双语教学能力培训、顶岗实践等不断提升教师专业水平、实践教学能力和科学研究能力。</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⑶加大对青年教师的资助力度</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青年教师工作积极性高，是学院的未来和希望。因此，应重视中青年骨干教师的培养和使用，制定青年教师资助计划，设立“专项基金”，专门用于资助青年教师提升教学和科研工作能力。</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⑷注重师德建设，健全激励机制</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加强学院文化建设，利用各种媒介，通过树立典型、正面引导等方式对广大教师进行师德修养教育。建立奖惩机制，在考核、评优、晋升职称等工作中融入师德因素。根据绩效与公平兼顾的原则，对教师的教学、科研、教学管理、社会服务等方面进行综合考核，优劳优酬。</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5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⑸</w:t>
      </w:r>
      <w:r>
        <w:rPr>
          <w:rFonts w:hint="eastAsia" w:ascii="仿宋" w:hAnsi="仿宋" w:eastAsia="仿宋"/>
          <w:color w:val="000000"/>
          <w:sz w:val="32"/>
          <w:szCs w:val="32"/>
        </w:rPr>
        <w:fldChar w:fldCharType="end"/>
      </w:r>
      <w:r>
        <w:rPr>
          <w:rFonts w:hint="eastAsia" w:ascii="仿宋" w:hAnsi="仿宋" w:eastAsia="仿宋"/>
          <w:color w:val="000000"/>
          <w:sz w:val="32"/>
          <w:szCs w:val="32"/>
        </w:rPr>
        <w:t>依托实践教学基地，坚持实践教学与科研相结合</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通过项目、师资合作等实现校企资源共享，把实践教学与科研相结合。</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6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⑹</w:t>
      </w:r>
      <w:r>
        <w:rPr>
          <w:rFonts w:hint="eastAsia" w:ascii="仿宋" w:hAnsi="仿宋" w:eastAsia="仿宋"/>
          <w:color w:val="000000"/>
          <w:sz w:val="32"/>
          <w:szCs w:val="32"/>
        </w:rPr>
        <w:fldChar w:fldCharType="end"/>
      </w:r>
      <w:r>
        <w:rPr>
          <w:rFonts w:hint="eastAsia" w:ascii="仿宋" w:hAnsi="仿宋" w:eastAsia="仿宋"/>
          <w:color w:val="000000"/>
          <w:sz w:val="32"/>
          <w:szCs w:val="32"/>
        </w:rPr>
        <w:t xml:space="preserve">建立师资队伍管理信息系统 </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建立教师个人业务档案，积淀并展示教师工作业绩和学术成就，提高教师的责任意识和职业道德意识，增强教师工作的积极性，有利于提高师资管理、学科建设和科研管理的效率。</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2 教学工作</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1 \* GB2</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t>⑴</w:t>
      </w:r>
      <w:r>
        <w:rPr>
          <w:rFonts w:hint="eastAsia" w:ascii="仿宋" w:hAnsi="仿宋" w:eastAsia="仿宋"/>
          <w:color w:val="000000"/>
          <w:sz w:val="32"/>
          <w:szCs w:val="32"/>
        </w:rPr>
        <w:fldChar w:fldCharType="end"/>
      </w:r>
      <w:r>
        <w:rPr>
          <w:rFonts w:hint="eastAsia" w:ascii="仿宋" w:hAnsi="仿宋" w:eastAsia="仿宋"/>
          <w:color w:val="000000"/>
          <w:sz w:val="32"/>
          <w:szCs w:val="32"/>
        </w:rPr>
        <w:t>建设若干门精品课程</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以精品课程建设为抓手，进行课程结构、教学内容的调整，建成若干个校级和上海市级的精品课程，编写精品教材，计划五年内，学院每个专业至少要有1个校级或市级精品课程。</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⑵改革教学方法和教学手段</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从培养学生的主动性和创新意识入手，使课堂教学尽可能激发学生的学习积极性，促进教学过程由知识的掌握向知识的运用与发展过渡。</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⑶实践教学基地建设</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新建8个专业实践教学基地，结合学生就业面向，遴选企事业单位，制定与企事业之间的深层次互动制度。邀请企业专家参与人才培养方案的制定，制定专任教师到相关产业和领域一线学习、交流，相关企业的人员到学校兼职授课的制度。强化与行业、企业和管理部门的联系。</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⑷继续探讨“产教融合”的实践路径。</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3学科建设和科学研究</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按照“新文科”的要求，探讨“文工融合”实现形式；继续“文化资源开发与管理”的实践，统合社会工作、劳动与社会保障、文化产业管理三个专业的优势，探讨“社区营造”新路径。</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建设1～2个上海市教委重点学科。</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增列1个社工专硕点，涵盖三个研究方向。</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招收研究生35人/年，保持在校研究生规模控制在100人左右。</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到2025年，规划人文学院的纵、横向科研经费要达到120万～150万/年。科研论文人均1.5篇/年，其中70％为核心期刊论文，20%的论文为CSSCI。出版10部以上专著、教材。</w:t>
      </w:r>
    </w:p>
    <w:p>
      <w:pPr>
        <w:snapToGrid w:val="0"/>
        <w:spacing w:line="560" w:lineRule="exact"/>
        <w:ind w:firstLine="482" w:firstLineChars="150"/>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4学生工作再上新台阶</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人文学院学生工作以“树大爱丰碑，展人文风采”为核心理念，形成了“一个大爱、三种素质、五个红心”为主要内容的工作模式，在保持既往优良传统的基础上，努力打造人文学院学生工作和人才培养的特色。</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在此基础上，人文学院将继续拓展修身工程，持续开展礼仪、诚信、敬业系列活动，并适时向勤俭、慎独等层面展开。</w:t>
      </w:r>
    </w:p>
    <w:p>
      <w:pPr>
        <w:snapToGrid w:val="0"/>
        <w:spacing w:line="560" w:lineRule="exact"/>
        <w:ind w:firstLine="640" w:firstLineChars="200"/>
        <w:rPr>
          <w:rFonts w:hint="eastAsia" w:ascii="仿宋" w:hAnsi="仿宋" w:eastAsia="仿宋"/>
          <w:color w:val="000000"/>
          <w:sz w:val="32"/>
          <w:szCs w:val="32"/>
        </w:rPr>
      </w:pPr>
    </w:p>
    <w:p>
      <w:pPr>
        <w:ind w:firstLine="640" w:firstLineChars="200"/>
        <w:rPr>
          <w:rFonts w:hint="eastAsia" w:ascii="黑体" w:hAnsi="黑体" w:eastAsia="黑体"/>
          <w:sz w:val="32"/>
          <w:szCs w:val="20"/>
        </w:rPr>
      </w:pPr>
      <w:r>
        <w:rPr>
          <w:rFonts w:hint="eastAsia" w:ascii="黑体" w:hAnsi="黑体" w:eastAsia="黑体"/>
          <w:sz w:val="32"/>
          <w:szCs w:val="20"/>
        </w:rPr>
        <w:t>五、保障措施</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1、实行年度建设目标和任务制，责、权、利清晰，定期检查、督促，鼓励创新。</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2、实行学术民主制度。发挥学术委员会、教授委员会在学科建设与管理方面的决策咨询作用，避免学科建设决策失误。</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3、发扬团队精神。做到分工合作，优势互补，任务到人，保证学科建设工作的正常进行。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48924"/>
      <w:docPartObj>
        <w:docPartGallery w:val="AutoText"/>
      </w:docPartObj>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4D28"/>
    <w:rsid w:val="00000185"/>
    <w:rsid w:val="00000EBE"/>
    <w:rsid w:val="000011BD"/>
    <w:rsid w:val="0000145A"/>
    <w:rsid w:val="000014BD"/>
    <w:rsid w:val="000015D5"/>
    <w:rsid w:val="00001E4F"/>
    <w:rsid w:val="00001F0F"/>
    <w:rsid w:val="0000257F"/>
    <w:rsid w:val="00002C40"/>
    <w:rsid w:val="000034AB"/>
    <w:rsid w:val="00003865"/>
    <w:rsid w:val="00004095"/>
    <w:rsid w:val="00004498"/>
    <w:rsid w:val="000044A3"/>
    <w:rsid w:val="000045B9"/>
    <w:rsid w:val="0000544B"/>
    <w:rsid w:val="000057F8"/>
    <w:rsid w:val="00005D50"/>
    <w:rsid w:val="000064F0"/>
    <w:rsid w:val="0000692D"/>
    <w:rsid w:val="00007028"/>
    <w:rsid w:val="00007E75"/>
    <w:rsid w:val="00007EAB"/>
    <w:rsid w:val="000101A8"/>
    <w:rsid w:val="0001176B"/>
    <w:rsid w:val="00011DEC"/>
    <w:rsid w:val="00011EE3"/>
    <w:rsid w:val="0001215A"/>
    <w:rsid w:val="00012459"/>
    <w:rsid w:val="0001268B"/>
    <w:rsid w:val="00012B05"/>
    <w:rsid w:val="00012D75"/>
    <w:rsid w:val="00013685"/>
    <w:rsid w:val="00013D51"/>
    <w:rsid w:val="000149C0"/>
    <w:rsid w:val="00014FCA"/>
    <w:rsid w:val="0001519A"/>
    <w:rsid w:val="00015545"/>
    <w:rsid w:val="00015CDB"/>
    <w:rsid w:val="000162E2"/>
    <w:rsid w:val="00016519"/>
    <w:rsid w:val="00016542"/>
    <w:rsid w:val="000177E6"/>
    <w:rsid w:val="00017A34"/>
    <w:rsid w:val="00017DD5"/>
    <w:rsid w:val="00017E47"/>
    <w:rsid w:val="00017E58"/>
    <w:rsid w:val="00020D46"/>
    <w:rsid w:val="000217AE"/>
    <w:rsid w:val="00021803"/>
    <w:rsid w:val="00021A84"/>
    <w:rsid w:val="00021CCA"/>
    <w:rsid w:val="00021DC3"/>
    <w:rsid w:val="00022299"/>
    <w:rsid w:val="0002260D"/>
    <w:rsid w:val="00022B1E"/>
    <w:rsid w:val="00022EBC"/>
    <w:rsid w:val="00023431"/>
    <w:rsid w:val="00023712"/>
    <w:rsid w:val="00023A3A"/>
    <w:rsid w:val="0002481A"/>
    <w:rsid w:val="000253EE"/>
    <w:rsid w:val="000253F0"/>
    <w:rsid w:val="00025683"/>
    <w:rsid w:val="0002696D"/>
    <w:rsid w:val="00026F25"/>
    <w:rsid w:val="00027127"/>
    <w:rsid w:val="00027986"/>
    <w:rsid w:val="0003073E"/>
    <w:rsid w:val="00030979"/>
    <w:rsid w:val="0003118F"/>
    <w:rsid w:val="000312E4"/>
    <w:rsid w:val="00031FC8"/>
    <w:rsid w:val="0003326B"/>
    <w:rsid w:val="0003373C"/>
    <w:rsid w:val="0003426E"/>
    <w:rsid w:val="000342B2"/>
    <w:rsid w:val="00034449"/>
    <w:rsid w:val="00034671"/>
    <w:rsid w:val="00034720"/>
    <w:rsid w:val="000347BB"/>
    <w:rsid w:val="00036138"/>
    <w:rsid w:val="00036235"/>
    <w:rsid w:val="000367B6"/>
    <w:rsid w:val="00037823"/>
    <w:rsid w:val="00037E82"/>
    <w:rsid w:val="00040408"/>
    <w:rsid w:val="00040442"/>
    <w:rsid w:val="00040523"/>
    <w:rsid w:val="00040532"/>
    <w:rsid w:val="00040A27"/>
    <w:rsid w:val="00040B12"/>
    <w:rsid w:val="0004106D"/>
    <w:rsid w:val="00041D91"/>
    <w:rsid w:val="0004251F"/>
    <w:rsid w:val="0004355D"/>
    <w:rsid w:val="000436DA"/>
    <w:rsid w:val="00043EF5"/>
    <w:rsid w:val="000441A1"/>
    <w:rsid w:val="000441C4"/>
    <w:rsid w:val="00044775"/>
    <w:rsid w:val="000450A6"/>
    <w:rsid w:val="00045306"/>
    <w:rsid w:val="00045388"/>
    <w:rsid w:val="000454FB"/>
    <w:rsid w:val="00045C53"/>
    <w:rsid w:val="00046069"/>
    <w:rsid w:val="00046512"/>
    <w:rsid w:val="00047004"/>
    <w:rsid w:val="000504D8"/>
    <w:rsid w:val="00050B34"/>
    <w:rsid w:val="00050C76"/>
    <w:rsid w:val="0005133B"/>
    <w:rsid w:val="000514B7"/>
    <w:rsid w:val="00052178"/>
    <w:rsid w:val="00052AA3"/>
    <w:rsid w:val="00052EB5"/>
    <w:rsid w:val="0005336A"/>
    <w:rsid w:val="0005361D"/>
    <w:rsid w:val="00053DAE"/>
    <w:rsid w:val="000542C9"/>
    <w:rsid w:val="00054E5C"/>
    <w:rsid w:val="000550F9"/>
    <w:rsid w:val="00055273"/>
    <w:rsid w:val="00055862"/>
    <w:rsid w:val="00056114"/>
    <w:rsid w:val="00056256"/>
    <w:rsid w:val="00056F60"/>
    <w:rsid w:val="00057B33"/>
    <w:rsid w:val="00057D21"/>
    <w:rsid w:val="00057F6B"/>
    <w:rsid w:val="00060839"/>
    <w:rsid w:val="00060B30"/>
    <w:rsid w:val="00061FE7"/>
    <w:rsid w:val="0006213F"/>
    <w:rsid w:val="000621CE"/>
    <w:rsid w:val="00062723"/>
    <w:rsid w:val="00063555"/>
    <w:rsid w:val="00063868"/>
    <w:rsid w:val="00064629"/>
    <w:rsid w:val="000654F1"/>
    <w:rsid w:val="00066EAA"/>
    <w:rsid w:val="000674A9"/>
    <w:rsid w:val="000705C2"/>
    <w:rsid w:val="00070D7E"/>
    <w:rsid w:val="00070DDD"/>
    <w:rsid w:val="00071244"/>
    <w:rsid w:val="00072A65"/>
    <w:rsid w:val="00072BC4"/>
    <w:rsid w:val="00072D41"/>
    <w:rsid w:val="00073358"/>
    <w:rsid w:val="00073A51"/>
    <w:rsid w:val="00073E10"/>
    <w:rsid w:val="000740B2"/>
    <w:rsid w:val="0007453C"/>
    <w:rsid w:val="00074549"/>
    <w:rsid w:val="0007487C"/>
    <w:rsid w:val="00074ADE"/>
    <w:rsid w:val="00075004"/>
    <w:rsid w:val="000754CB"/>
    <w:rsid w:val="00075788"/>
    <w:rsid w:val="00076027"/>
    <w:rsid w:val="00076BDF"/>
    <w:rsid w:val="00076D7B"/>
    <w:rsid w:val="00076E84"/>
    <w:rsid w:val="00076EA5"/>
    <w:rsid w:val="00077595"/>
    <w:rsid w:val="00077889"/>
    <w:rsid w:val="00077E1E"/>
    <w:rsid w:val="00080671"/>
    <w:rsid w:val="00080736"/>
    <w:rsid w:val="00081262"/>
    <w:rsid w:val="000812B2"/>
    <w:rsid w:val="00081BA3"/>
    <w:rsid w:val="00081BB0"/>
    <w:rsid w:val="00082D6B"/>
    <w:rsid w:val="000837AA"/>
    <w:rsid w:val="000839F5"/>
    <w:rsid w:val="00083B0E"/>
    <w:rsid w:val="00084102"/>
    <w:rsid w:val="00084455"/>
    <w:rsid w:val="0008461C"/>
    <w:rsid w:val="00084B26"/>
    <w:rsid w:val="00084CC2"/>
    <w:rsid w:val="000850B7"/>
    <w:rsid w:val="00085323"/>
    <w:rsid w:val="000856DB"/>
    <w:rsid w:val="00085D16"/>
    <w:rsid w:val="00086BA1"/>
    <w:rsid w:val="00086DB7"/>
    <w:rsid w:val="000874E2"/>
    <w:rsid w:val="000878D4"/>
    <w:rsid w:val="00087FEF"/>
    <w:rsid w:val="000904D7"/>
    <w:rsid w:val="00090568"/>
    <w:rsid w:val="00090622"/>
    <w:rsid w:val="00091211"/>
    <w:rsid w:val="000918AE"/>
    <w:rsid w:val="00091B0E"/>
    <w:rsid w:val="00091B95"/>
    <w:rsid w:val="00092FC0"/>
    <w:rsid w:val="000930F2"/>
    <w:rsid w:val="0009367F"/>
    <w:rsid w:val="0009388E"/>
    <w:rsid w:val="00095219"/>
    <w:rsid w:val="00095FEC"/>
    <w:rsid w:val="00096048"/>
    <w:rsid w:val="0009633F"/>
    <w:rsid w:val="00096737"/>
    <w:rsid w:val="00096DD3"/>
    <w:rsid w:val="0009722D"/>
    <w:rsid w:val="000A06E3"/>
    <w:rsid w:val="000A0FA7"/>
    <w:rsid w:val="000A1A72"/>
    <w:rsid w:val="000A3123"/>
    <w:rsid w:val="000A3671"/>
    <w:rsid w:val="000A3FED"/>
    <w:rsid w:val="000A495A"/>
    <w:rsid w:val="000A4993"/>
    <w:rsid w:val="000A4B71"/>
    <w:rsid w:val="000A549C"/>
    <w:rsid w:val="000A5737"/>
    <w:rsid w:val="000A580C"/>
    <w:rsid w:val="000A5D2D"/>
    <w:rsid w:val="000A6B63"/>
    <w:rsid w:val="000A6BE6"/>
    <w:rsid w:val="000A74E8"/>
    <w:rsid w:val="000A7806"/>
    <w:rsid w:val="000B0088"/>
    <w:rsid w:val="000B0DA4"/>
    <w:rsid w:val="000B11F4"/>
    <w:rsid w:val="000B1332"/>
    <w:rsid w:val="000B14AB"/>
    <w:rsid w:val="000B1A6D"/>
    <w:rsid w:val="000B1EF9"/>
    <w:rsid w:val="000B268B"/>
    <w:rsid w:val="000B28CC"/>
    <w:rsid w:val="000B3650"/>
    <w:rsid w:val="000B4BF2"/>
    <w:rsid w:val="000B4D17"/>
    <w:rsid w:val="000B539E"/>
    <w:rsid w:val="000B58E7"/>
    <w:rsid w:val="000B6AEB"/>
    <w:rsid w:val="000C00BE"/>
    <w:rsid w:val="000C00F1"/>
    <w:rsid w:val="000C0E1D"/>
    <w:rsid w:val="000C0F89"/>
    <w:rsid w:val="000C0FFC"/>
    <w:rsid w:val="000C1624"/>
    <w:rsid w:val="000C1E04"/>
    <w:rsid w:val="000C2B57"/>
    <w:rsid w:val="000C2B92"/>
    <w:rsid w:val="000C331D"/>
    <w:rsid w:val="000C3858"/>
    <w:rsid w:val="000C38BC"/>
    <w:rsid w:val="000C392A"/>
    <w:rsid w:val="000C397B"/>
    <w:rsid w:val="000C398E"/>
    <w:rsid w:val="000C3BD4"/>
    <w:rsid w:val="000C4415"/>
    <w:rsid w:val="000C4496"/>
    <w:rsid w:val="000C4798"/>
    <w:rsid w:val="000C4D7C"/>
    <w:rsid w:val="000C5497"/>
    <w:rsid w:val="000C57FE"/>
    <w:rsid w:val="000C5D01"/>
    <w:rsid w:val="000C6208"/>
    <w:rsid w:val="000C63F1"/>
    <w:rsid w:val="000C6419"/>
    <w:rsid w:val="000C65F3"/>
    <w:rsid w:val="000C6948"/>
    <w:rsid w:val="000C6CCB"/>
    <w:rsid w:val="000C754B"/>
    <w:rsid w:val="000C759E"/>
    <w:rsid w:val="000C7F97"/>
    <w:rsid w:val="000D001F"/>
    <w:rsid w:val="000D01EE"/>
    <w:rsid w:val="000D03D9"/>
    <w:rsid w:val="000D0A2C"/>
    <w:rsid w:val="000D0CFB"/>
    <w:rsid w:val="000D0F77"/>
    <w:rsid w:val="000D1036"/>
    <w:rsid w:val="000D1571"/>
    <w:rsid w:val="000D1910"/>
    <w:rsid w:val="000D1DE2"/>
    <w:rsid w:val="000D32D8"/>
    <w:rsid w:val="000D371A"/>
    <w:rsid w:val="000D37F9"/>
    <w:rsid w:val="000D387C"/>
    <w:rsid w:val="000D3890"/>
    <w:rsid w:val="000D394F"/>
    <w:rsid w:val="000D4018"/>
    <w:rsid w:val="000D438E"/>
    <w:rsid w:val="000D4B72"/>
    <w:rsid w:val="000D4FEC"/>
    <w:rsid w:val="000D5064"/>
    <w:rsid w:val="000D509E"/>
    <w:rsid w:val="000D55E1"/>
    <w:rsid w:val="000D58EB"/>
    <w:rsid w:val="000D5FBE"/>
    <w:rsid w:val="000D616B"/>
    <w:rsid w:val="000D6229"/>
    <w:rsid w:val="000D6231"/>
    <w:rsid w:val="000D686E"/>
    <w:rsid w:val="000D6D5F"/>
    <w:rsid w:val="000D6FEC"/>
    <w:rsid w:val="000D7758"/>
    <w:rsid w:val="000D7BA7"/>
    <w:rsid w:val="000D7F30"/>
    <w:rsid w:val="000D7FBB"/>
    <w:rsid w:val="000E0083"/>
    <w:rsid w:val="000E04C3"/>
    <w:rsid w:val="000E15A0"/>
    <w:rsid w:val="000E1943"/>
    <w:rsid w:val="000E2491"/>
    <w:rsid w:val="000E26B4"/>
    <w:rsid w:val="000E2E19"/>
    <w:rsid w:val="000E2F7E"/>
    <w:rsid w:val="000E342F"/>
    <w:rsid w:val="000E37E6"/>
    <w:rsid w:val="000E3D34"/>
    <w:rsid w:val="000E453E"/>
    <w:rsid w:val="000E4E18"/>
    <w:rsid w:val="000E5020"/>
    <w:rsid w:val="000E53F0"/>
    <w:rsid w:val="000E580A"/>
    <w:rsid w:val="000E694A"/>
    <w:rsid w:val="000E6DAE"/>
    <w:rsid w:val="000E7A7E"/>
    <w:rsid w:val="000E7E1B"/>
    <w:rsid w:val="000F0AF9"/>
    <w:rsid w:val="000F1709"/>
    <w:rsid w:val="000F1C77"/>
    <w:rsid w:val="000F1E66"/>
    <w:rsid w:val="000F2740"/>
    <w:rsid w:val="000F35B2"/>
    <w:rsid w:val="000F41D9"/>
    <w:rsid w:val="000F421C"/>
    <w:rsid w:val="000F4D5B"/>
    <w:rsid w:val="000F53EE"/>
    <w:rsid w:val="000F65EB"/>
    <w:rsid w:val="000F7617"/>
    <w:rsid w:val="000F792A"/>
    <w:rsid w:val="000F7A92"/>
    <w:rsid w:val="000F7FAB"/>
    <w:rsid w:val="00100037"/>
    <w:rsid w:val="0010093A"/>
    <w:rsid w:val="00100A05"/>
    <w:rsid w:val="001010D1"/>
    <w:rsid w:val="001014EA"/>
    <w:rsid w:val="00101D19"/>
    <w:rsid w:val="001023ED"/>
    <w:rsid w:val="00102F27"/>
    <w:rsid w:val="00104255"/>
    <w:rsid w:val="00104A24"/>
    <w:rsid w:val="0010537A"/>
    <w:rsid w:val="00105406"/>
    <w:rsid w:val="0010627C"/>
    <w:rsid w:val="00106603"/>
    <w:rsid w:val="00106DBD"/>
    <w:rsid w:val="00107529"/>
    <w:rsid w:val="00110C31"/>
    <w:rsid w:val="00110D46"/>
    <w:rsid w:val="00110E37"/>
    <w:rsid w:val="00110E67"/>
    <w:rsid w:val="00112792"/>
    <w:rsid w:val="00113028"/>
    <w:rsid w:val="001134DE"/>
    <w:rsid w:val="00114ADC"/>
    <w:rsid w:val="00114D78"/>
    <w:rsid w:val="00115A2C"/>
    <w:rsid w:val="001165AA"/>
    <w:rsid w:val="00117AB9"/>
    <w:rsid w:val="00117B1D"/>
    <w:rsid w:val="00120447"/>
    <w:rsid w:val="0012152C"/>
    <w:rsid w:val="00122E01"/>
    <w:rsid w:val="001232A1"/>
    <w:rsid w:val="00123797"/>
    <w:rsid w:val="0012382A"/>
    <w:rsid w:val="00123B45"/>
    <w:rsid w:val="00123EEF"/>
    <w:rsid w:val="00123F00"/>
    <w:rsid w:val="0012421C"/>
    <w:rsid w:val="00125E70"/>
    <w:rsid w:val="00126533"/>
    <w:rsid w:val="0012772D"/>
    <w:rsid w:val="0012785A"/>
    <w:rsid w:val="001278C6"/>
    <w:rsid w:val="00127D23"/>
    <w:rsid w:val="00130412"/>
    <w:rsid w:val="001308C0"/>
    <w:rsid w:val="00131166"/>
    <w:rsid w:val="001316EE"/>
    <w:rsid w:val="00131C06"/>
    <w:rsid w:val="001327D3"/>
    <w:rsid w:val="00134BC6"/>
    <w:rsid w:val="00134E93"/>
    <w:rsid w:val="0013555A"/>
    <w:rsid w:val="00135FE2"/>
    <w:rsid w:val="00136119"/>
    <w:rsid w:val="0013753E"/>
    <w:rsid w:val="00137983"/>
    <w:rsid w:val="00137C3D"/>
    <w:rsid w:val="00140235"/>
    <w:rsid w:val="00140A87"/>
    <w:rsid w:val="001415C2"/>
    <w:rsid w:val="00141E75"/>
    <w:rsid w:val="001423A1"/>
    <w:rsid w:val="00143BDA"/>
    <w:rsid w:val="00143CCE"/>
    <w:rsid w:val="0014412F"/>
    <w:rsid w:val="001453C0"/>
    <w:rsid w:val="00145D80"/>
    <w:rsid w:val="00146787"/>
    <w:rsid w:val="00146A52"/>
    <w:rsid w:val="0014748E"/>
    <w:rsid w:val="001477C5"/>
    <w:rsid w:val="00147BF5"/>
    <w:rsid w:val="00147D2C"/>
    <w:rsid w:val="001511F5"/>
    <w:rsid w:val="00151350"/>
    <w:rsid w:val="00151F7A"/>
    <w:rsid w:val="00152002"/>
    <w:rsid w:val="0015252B"/>
    <w:rsid w:val="0015267C"/>
    <w:rsid w:val="001528B8"/>
    <w:rsid w:val="0015305D"/>
    <w:rsid w:val="0015344E"/>
    <w:rsid w:val="00153AF8"/>
    <w:rsid w:val="00153B74"/>
    <w:rsid w:val="001540D1"/>
    <w:rsid w:val="00154292"/>
    <w:rsid w:val="001559FA"/>
    <w:rsid w:val="00155D19"/>
    <w:rsid w:val="00155D71"/>
    <w:rsid w:val="00155DCA"/>
    <w:rsid w:val="00155E6E"/>
    <w:rsid w:val="00155F12"/>
    <w:rsid w:val="00155FD9"/>
    <w:rsid w:val="00156A8B"/>
    <w:rsid w:val="00156E1B"/>
    <w:rsid w:val="001572DA"/>
    <w:rsid w:val="00157AFD"/>
    <w:rsid w:val="00160943"/>
    <w:rsid w:val="00160CF1"/>
    <w:rsid w:val="00161423"/>
    <w:rsid w:val="00161C87"/>
    <w:rsid w:val="00162229"/>
    <w:rsid w:val="0016257D"/>
    <w:rsid w:val="0016295E"/>
    <w:rsid w:val="00162982"/>
    <w:rsid w:val="0016348C"/>
    <w:rsid w:val="001636DA"/>
    <w:rsid w:val="001639A9"/>
    <w:rsid w:val="00163B39"/>
    <w:rsid w:val="00163D98"/>
    <w:rsid w:val="00164015"/>
    <w:rsid w:val="00164407"/>
    <w:rsid w:val="001645A0"/>
    <w:rsid w:val="001648EE"/>
    <w:rsid w:val="00164AAF"/>
    <w:rsid w:val="00164BA1"/>
    <w:rsid w:val="001655AF"/>
    <w:rsid w:val="00165CEC"/>
    <w:rsid w:val="001667AD"/>
    <w:rsid w:val="0016682E"/>
    <w:rsid w:val="001668CD"/>
    <w:rsid w:val="00167520"/>
    <w:rsid w:val="00167D93"/>
    <w:rsid w:val="00170A43"/>
    <w:rsid w:val="00171027"/>
    <w:rsid w:val="00172791"/>
    <w:rsid w:val="00173121"/>
    <w:rsid w:val="00173B6B"/>
    <w:rsid w:val="0017415E"/>
    <w:rsid w:val="001745D3"/>
    <w:rsid w:val="00174901"/>
    <w:rsid w:val="00174E02"/>
    <w:rsid w:val="0017500F"/>
    <w:rsid w:val="0017544D"/>
    <w:rsid w:val="001759FD"/>
    <w:rsid w:val="00175B17"/>
    <w:rsid w:val="00176149"/>
    <w:rsid w:val="00177C83"/>
    <w:rsid w:val="00177F04"/>
    <w:rsid w:val="0018035A"/>
    <w:rsid w:val="00180368"/>
    <w:rsid w:val="0018082B"/>
    <w:rsid w:val="00180B36"/>
    <w:rsid w:val="00180BA1"/>
    <w:rsid w:val="0018135C"/>
    <w:rsid w:val="00181668"/>
    <w:rsid w:val="001818C0"/>
    <w:rsid w:val="00181964"/>
    <w:rsid w:val="001820F6"/>
    <w:rsid w:val="0018349A"/>
    <w:rsid w:val="0018393E"/>
    <w:rsid w:val="00183EDD"/>
    <w:rsid w:val="00184914"/>
    <w:rsid w:val="00185114"/>
    <w:rsid w:val="001859CD"/>
    <w:rsid w:val="001861B7"/>
    <w:rsid w:val="001862AE"/>
    <w:rsid w:val="00186EA1"/>
    <w:rsid w:val="0018718C"/>
    <w:rsid w:val="0019034B"/>
    <w:rsid w:val="001903A2"/>
    <w:rsid w:val="0019074A"/>
    <w:rsid w:val="00190C92"/>
    <w:rsid w:val="00190F60"/>
    <w:rsid w:val="00190FAB"/>
    <w:rsid w:val="001912CD"/>
    <w:rsid w:val="001913EF"/>
    <w:rsid w:val="0019196E"/>
    <w:rsid w:val="001923E9"/>
    <w:rsid w:val="001924D0"/>
    <w:rsid w:val="0019253A"/>
    <w:rsid w:val="00192EAE"/>
    <w:rsid w:val="0019337A"/>
    <w:rsid w:val="00193DCC"/>
    <w:rsid w:val="00193EFC"/>
    <w:rsid w:val="0019409B"/>
    <w:rsid w:val="00195537"/>
    <w:rsid w:val="00195688"/>
    <w:rsid w:val="001959CC"/>
    <w:rsid w:val="00195AFF"/>
    <w:rsid w:val="00195F19"/>
    <w:rsid w:val="001976BF"/>
    <w:rsid w:val="00197A0E"/>
    <w:rsid w:val="00197B65"/>
    <w:rsid w:val="00197D87"/>
    <w:rsid w:val="001A0746"/>
    <w:rsid w:val="001A2749"/>
    <w:rsid w:val="001A3056"/>
    <w:rsid w:val="001A37CB"/>
    <w:rsid w:val="001A4AAC"/>
    <w:rsid w:val="001A53F9"/>
    <w:rsid w:val="001A5540"/>
    <w:rsid w:val="001A56D8"/>
    <w:rsid w:val="001A5C26"/>
    <w:rsid w:val="001A63D0"/>
    <w:rsid w:val="001A7A9E"/>
    <w:rsid w:val="001B0C05"/>
    <w:rsid w:val="001B25A8"/>
    <w:rsid w:val="001B2BA7"/>
    <w:rsid w:val="001B2BC9"/>
    <w:rsid w:val="001B2D1B"/>
    <w:rsid w:val="001B3230"/>
    <w:rsid w:val="001B34FF"/>
    <w:rsid w:val="001B36ED"/>
    <w:rsid w:val="001B3877"/>
    <w:rsid w:val="001B3A79"/>
    <w:rsid w:val="001B3CE4"/>
    <w:rsid w:val="001B3E7A"/>
    <w:rsid w:val="001B3E9F"/>
    <w:rsid w:val="001B43C5"/>
    <w:rsid w:val="001B4806"/>
    <w:rsid w:val="001B49F9"/>
    <w:rsid w:val="001B4F4A"/>
    <w:rsid w:val="001B4FB2"/>
    <w:rsid w:val="001B50CC"/>
    <w:rsid w:val="001B513D"/>
    <w:rsid w:val="001B56A9"/>
    <w:rsid w:val="001B604E"/>
    <w:rsid w:val="001B6174"/>
    <w:rsid w:val="001B631C"/>
    <w:rsid w:val="001B6697"/>
    <w:rsid w:val="001B6A5C"/>
    <w:rsid w:val="001B7413"/>
    <w:rsid w:val="001B7EB7"/>
    <w:rsid w:val="001C0D5D"/>
    <w:rsid w:val="001C1419"/>
    <w:rsid w:val="001C2433"/>
    <w:rsid w:val="001C2474"/>
    <w:rsid w:val="001C2C0E"/>
    <w:rsid w:val="001C48C5"/>
    <w:rsid w:val="001C4AD2"/>
    <w:rsid w:val="001C4BCE"/>
    <w:rsid w:val="001C5704"/>
    <w:rsid w:val="001C57D1"/>
    <w:rsid w:val="001C6388"/>
    <w:rsid w:val="001C6408"/>
    <w:rsid w:val="001C6637"/>
    <w:rsid w:val="001C6832"/>
    <w:rsid w:val="001C6999"/>
    <w:rsid w:val="001C6F2A"/>
    <w:rsid w:val="001C7101"/>
    <w:rsid w:val="001C7107"/>
    <w:rsid w:val="001C73FB"/>
    <w:rsid w:val="001D0B92"/>
    <w:rsid w:val="001D1038"/>
    <w:rsid w:val="001D1086"/>
    <w:rsid w:val="001D14D9"/>
    <w:rsid w:val="001D1AD6"/>
    <w:rsid w:val="001D2B36"/>
    <w:rsid w:val="001D33C6"/>
    <w:rsid w:val="001D45A9"/>
    <w:rsid w:val="001D4D5A"/>
    <w:rsid w:val="001D5404"/>
    <w:rsid w:val="001D5549"/>
    <w:rsid w:val="001D58B7"/>
    <w:rsid w:val="001D5937"/>
    <w:rsid w:val="001D5DFA"/>
    <w:rsid w:val="001D5F81"/>
    <w:rsid w:val="001D6537"/>
    <w:rsid w:val="001D6703"/>
    <w:rsid w:val="001D711B"/>
    <w:rsid w:val="001D7194"/>
    <w:rsid w:val="001D7292"/>
    <w:rsid w:val="001D760A"/>
    <w:rsid w:val="001E02DD"/>
    <w:rsid w:val="001E0E35"/>
    <w:rsid w:val="001E11CF"/>
    <w:rsid w:val="001E129C"/>
    <w:rsid w:val="001E17F3"/>
    <w:rsid w:val="001E187F"/>
    <w:rsid w:val="001E1B14"/>
    <w:rsid w:val="001E2325"/>
    <w:rsid w:val="001E258B"/>
    <w:rsid w:val="001E2615"/>
    <w:rsid w:val="001E2694"/>
    <w:rsid w:val="001E300C"/>
    <w:rsid w:val="001E37CD"/>
    <w:rsid w:val="001E4721"/>
    <w:rsid w:val="001E58C3"/>
    <w:rsid w:val="001E69FE"/>
    <w:rsid w:val="001E6B1D"/>
    <w:rsid w:val="001E6BE1"/>
    <w:rsid w:val="001E705F"/>
    <w:rsid w:val="001E799B"/>
    <w:rsid w:val="001F01A9"/>
    <w:rsid w:val="001F0815"/>
    <w:rsid w:val="001F0AFC"/>
    <w:rsid w:val="001F1F5C"/>
    <w:rsid w:val="001F2497"/>
    <w:rsid w:val="001F2B34"/>
    <w:rsid w:val="001F2C00"/>
    <w:rsid w:val="001F2E09"/>
    <w:rsid w:val="001F3561"/>
    <w:rsid w:val="001F472C"/>
    <w:rsid w:val="001F5136"/>
    <w:rsid w:val="001F6E53"/>
    <w:rsid w:val="001F6EBB"/>
    <w:rsid w:val="001F70E6"/>
    <w:rsid w:val="00200121"/>
    <w:rsid w:val="0020047B"/>
    <w:rsid w:val="0020132D"/>
    <w:rsid w:val="0020193F"/>
    <w:rsid w:val="00201B0F"/>
    <w:rsid w:val="00201EAB"/>
    <w:rsid w:val="0020317C"/>
    <w:rsid w:val="002033FE"/>
    <w:rsid w:val="00203518"/>
    <w:rsid w:val="00203587"/>
    <w:rsid w:val="0020370A"/>
    <w:rsid w:val="002037EF"/>
    <w:rsid w:val="00203972"/>
    <w:rsid w:val="00203C50"/>
    <w:rsid w:val="00203CD0"/>
    <w:rsid w:val="00203F7F"/>
    <w:rsid w:val="00205499"/>
    <w:rsid w:val="00205872"/>
    <w:rsid w:val="00205D70"/>
    <w:rsid w:val="00206178"/>
    <w:rsid w:val="002066F1"/>
    <w:rsid w:val="00206E03"/>
    <w:rsid w:val="00206E8D"/>
    <w:rsid w:val="00207A61"/>
    <w:rsid w:val="00210714"/>
    <w:rsid w:val="00210853"/>
    <w:rsid w:val="00210E79"/>
    <w:rsid w:val="002113A0"/>
    <w:rsid w:val="00211E26"/>
    <w:rsid w:val="00212072"/>
    <w:rsid w:val="0021225C"/>
    <w:rsid w:val="00212427"/>
    <w:rsid w:val="00212F9C"/>
    <w:rsid w:val="00213C12"/>
    <w:rsid w:val="0021441C"/>
    <w:rsid w:val="00215CFE"/>
    <w:rsid w:val="00216561"/>
    <w:rsid w:val="00216BC3"/>
    <w:rsid w:val="00217BCA"/>
    <w:rsid w:val="0022038A"/>
    <w:rsid w:val="002203C3"/>
    <w:rsid w:val="002204A9"/>
    <w:rsid w:val="00220548"/>
    <w:rsid w:val="00220D79"/>
    <w:rsid w:val="00220DD3"/>
    <w:rsid w:val="00221970"/>
    <w:rsid w:val="002222AF"/>
    <w:rsid w:val="0022259C"/>
    <w:rsid w:val="00222EA2"/>
    <w:rsid w:val="00223387"/>
    <w:rsid w:val="002238E7"/>
    <w:rsid w:val="002242CE"/>
    <w:rsid w:val="00224605"/>
    <w:rsid w:val="00225365"/>
    <w:rsid w:val="00225595"/>
    <w:rsid w:val="002259C3"/>
    <w:rsid w:val="00225B80"/>
    <w:rsid w:val="00225F14"/>
    <w:rsid w:val="002267D4"/>
    <w:rsid w:val="0022698C"/>
    <w:rsid w:val="002271CC"/>
    <w:rsid w:val="00227300"/>
    <w:rsid w:val="00230215"/>
    <w:rsid w:val="002306B0"/>
    <w:rsid w:val="002309DE"/>
    <w:rsid w:val="00230D1B"/>
    <w:rsid w:val="00230EA3"/>
    <w:rsid w:val="002310BF"/>
    <w:rsid w:val="00231456"/>
    <w:rsid w:val="002314B4"/>
    <w:rsid w:val="00231DCA"/>
    <w:rsid w:val="002321CB"/>
    <w:rsid w:val="00232AEB"/>
    <w:rsid w:val="002330E6"/>
    <w:rsid w:val="002332E9"/>
    <w:rsid w:val="002338BC"/>
    <w:rsid w:val="00233D6D"/>
    <w:rsid w:val="00234FC3"/>
    <w:rsid w:val="00235C9E"/>
    <w:rsid w:val="002368D1"/>
    <w:rsid w:val="00236947"/>
    <w:rsid w:val="00236E49"/>
    <w:rsid w:val="00237E80"/>
    <w:rsid w:val="00241AAD"/>
    <w:rsid w:val="00241D78"/>
    <w:rsid w:val="00242CF7"/>
    <w:rsid w:val="0024304E"/>
    <w:rsid w:val="00243282"/>
    <w:rsid w:val="0024470B"/>
    <w:rsid w:val="0024506D"/>
    <w:rsid w:val="002457C8"/>
    <w:rsid w:val="002460DD"/>
    <w:rsid w:val="00247A0A"/>
    <w:rsid w:val="00247AD8"/>
    <w:rsid w:val="00247F76"/>
    <w:rsid w:val="00250032"/>
    <w:rsid w:val="0025018C"/>
    <w:rsid w:val="002508E7"/>
    <w:rsid w:val="00251240"/>
    <w:rsid w:val="0025158D"/>
    <w:rsid w:val="00251946"/>
    <w:rsid w:val="00251BD9"/>
    <w:rsid w:val="00251DED"/>
    <w:rsid w:val="00252259"/>
    <w:rsid w:val="002525A9"/>
    <w:rsid w:val="0025291F"/>
    <w:rsid w:val="0025324F"/>
    <w:rsid w:val="002535B9"/>
    <w:rsid w:val="00254019"/>
    <w:rsid w:val="002540FC"/>
    <w:rsid w:val="0025501F"/>
    <w:rsid w:val="002556A8"/>
    <w:rsid w:val="002559F2"/>
    <w:rsid w:val="00255C09"/>
    <w:rsid w:val="00255D78"/>
    <w:rsid w:val="002563F6"/>
    <w:rsid w:val="00257484"/>
    <w:rsid w:val="002574D4"/>
    <w:rsid w:val="00257784"/>
    <w:rsid w:val="002602F1"/>
    <w:rsid w:val="00262034"/>
    <w:rsid w:val="00262823"/>
    <w:rsid w:val="00263072"/>
    <w:rsid w:val="00263512"/>
    <w:rsid w:val="002636AD"/>
    <w:rsid w:val="00263B12"/>
    <w:rsid w:val="00263B85"/>
    <w:rsid w:val="00263EB6"/>
    <w:rsid w:val="0026524E"/>
    <w:rsid w:val="00265498"/>
    <w:rsid w:val="00265D92"/>
    <w:rsid w:val="00265E45"/>
    <w:rsid w:val="00265ECE"/>
    <w:rsid w:val="00266269"/>
    <w:rsid w:val="0026660E"/>
    <w:rsid w:val="00266B61"/>
    <w:rsid w:val="00267085"/>
    <w:rsid w:val="00267331"/>
    <w:rsid w:val="0026787D"/>
    <w:rsid w:val="00267D7F"/>
    <w:rsid w:val="002701A9"/>
    <w:rsid w:val="00270A94"/>
    <w:rsid w:val="00270E29"/>
    <w:rsid w:val="002711AB"/>
    <w:rsid w:val="002712EC"/>
    <w:rsid w:val="00271BA0"/>
    <w:rsid w:val="0027231B"/>
    <w:rsid w:val="00272776"/>
    <w:rsid w:val="00272890"/>
    <w:rsid w:val="00272C90"/>
    <w:rsid w:val="0027314E"/>
    <w:rsid w:val="00273B60"/>
    <w:rsid w:val="0027413B"/>
    <w:rsid w:val="00274255"/>
    <w:rsid w:val="002744EA"/>
    <w:rsid w:val="00274C53"/>
    <w:rsid w:val="00274ED5"/>
    <w:rsid w:val="002751D4"/>
    <w:rsid w:val="00275797"/>
    <w:rsid w:val="00275C64"/>
    <w:rsid w:val="002761CE"/>
    <w:rsid w:val="002762E1"/>
    <w:rsid w:val="00276B39"/>
    <w:rsid w:val="0027708F"/>
    <w:rsid w:val="0027730D"/>
    <w:rsid w:val="0027731F"/>
    <w:rsid w:val="0027794F"/>
    <w:rsid w:val="002800E3"/>
    <w:rsid w:val="00281DF7"/>
    <w:rsid w:val="0028255E"/>
    <w:rsid w:val="00282EDC"/>
    <w:rsid w:val="002834ED"/>
    <w:rsid w:val="002837E6"/>
    <w:rsid w:val="00283865"/>
    <w:rsid w:val="00283FA4"/>
    <w:rsid w:val="002844B8"/>
    <w:rsid w:val="00284BAD"/>
    <w:rsid w:val="00284EF2"/>
    <w:rsid w:val="0028538D"/>
    <w:rsid w:val="002854C3"/>
    <w:rsid w:val="00285813"/>
    <w:rsid w:val="0028591F"/>
    <w:rsid w:val="00286552"/>
    <w:rsid w:val="002865DE"/>
    <w:rsid w:val="00287BEC"/>
    <w:rsid w:val="0029022F"/>
    <w:rsid w:val="00290A83"/>
    <w:rsid w:val="00290C0E"/>
    <w:rsid w:val="00290D9C"/>
    <w:rsid w:val="00291032"/>
    <w:rsid w:val="00291033"/>
    <w:rsid w:val="002917F6"/>
    <w:rsid w:val="00291D3A"/>
    <w:rsid w:val="0029243A"/>
    <w:rsid w:val="00292E1D"/>
    <w:rsid w:val="002934DE"/>
    <w:rsid w:val="00293644"/>
    <w:rsid w:val="002936EF"/>
    <w:rsid w:val="00293A5D"/>
    <w:rsid w:val="00293EE9"/>
    <w:rsid w:val="0029422A"/>
    <w:rsid w:val="0029431C"/>
    <w:rsid w:val="00294CB6"/>
    <w:rsid w:val="0029654C"/>
    <w:rsid w:val="0029683B"/>
    <w:rsid w:val="0029699F"/>
    <w:rsid w:val="00296E46"/>
    <w:rsid w:val="00296F6A"/>
    <w:rsid w:val="00297306"/>
    <w:rsid w:val="00297A4D"/>
    <w:rsid w:val="00297B5D"/>
    <w:rsid w:val="00297C7D"/>
    <w:rsid w:val="002A0EDD"/>
    <w:rsid w:val="002A1307"/>
    <w:rsid w:val="002A183B"/>
    <w:rsid w:val="002A2718"/>
    <w:rsid w:val="002A2925"/>
    <w:rsid w:val="002A3356"/>
    <w:rsid w:val="002A39E6"/>
    <w:rsid w:val="002A5032"/>
    <w:rsid w:val="002A5681"/>
    <w:rsid w:val="002A57A9"/>
    <w:rsid w:val="002A69EE"/>
    <w:rsid w:val="002A796B"/>
    <w:rsid w:val="002B01F8"/>
    <w:rsid w:val="002B142C"/>
    <w:rsid w:val="002B1827"/>
    <w:rsid w:val="002B1F9C"/>
    <w:rsid w:val="002B277A"/>
    <w:rsid w:val="002B4135"/>
    <w:rsid w:val="002B491E"/>
    <w:rsid w:val="002B5635"/>
    <w:rsid w:val="002B5B0B"/>
    <w:rsid w:val="002B600F"/>
    <w:rsid w:val="002B6117"/>
    <w:rsid w:val="002B6363"/>
    <w:rsid w:val="002B6ABC"/>
    <w:rsid w:val="002B6C63"/>
    <w:rsid w:val="002B7872"/>
    <w:rsid w:val="002B78E6"/>
    <w:rsid w:val="002C0CEA"/>
    <w:rsid w:val="002C1687"/>
    <w:rsid w:val="002C1A5C"/>
    <w:rsid w:val="002C1FF7"/>
    <w:rsid w:val="002C2311"/>
    <w:rsid w:val="002C3549"/>
    <w:rsid w:val="002C3B6B"/>
    <w:rsid w:val="002C40C9"/>
    <w:rsid w:val="002C459F"/>
    <w:rsid w:val="002C503D"/>
    <w:rsid w:val="002C50AE"/>
    <w:rsid w:val="002C5CF6"/>
    <w:rsid w:val="002C6841"/>
    <w:rsid w:val="002D011D"/>
    <w:rsid w:val="002D0282"/>
    <w:rsid w:val="002D02C6"/>
    <w:rsid w:val="002D0539"/>
    <w:rsid w:val="002D0CF7"/>
    <w:rsid w:val="002D1F24"/>
    <w:rsid w:val="002D2979"/>
    <w:rsid w:val="002D2C0A"/>
    <w:rsid w:val="002D3292"/>
    <w:rsid w:val="002D3520"/>
    <w:rsid w:val="002D3C06"/>
    <w:rsid w:val="002D407F"/>
    <w:rsid w:val="002D410F"/>
    <w:rsid w:val="002D4561"/>
    <w:rsid w:val="002D4B99"/>
    <w:rsid w:val="002D556B"/>
    <w:rsid w:val="002D6F03"/>
    <w:rsid w:val="002D7F2D"/>
    <w:rsid w:val="002E0619"/>
    <w:rsid w:val="002E0C13"/>
    <w:rsid w:val="002E0F47"/>
    <w:rsid w:val="002E0F76"/>
    <w:rsid w:val="002E13EB"/>
    <w:rsid w:val="002E141A"/>
    <w:rsid w:val="002E1CFB"/>
    <w:rsid w:val="002E1DB1"/>
    <w:rsid w:val="002E2B2D"/>
    <w:rsid w:val="002E2BF7"/>
    <w:rsid w:val="002E3879"/>
    <w:rsid w:val="002E3D5C"/>
    <w:rsid w:val="002E43EE"/>
    <w:rsid w:val="002E4FAD"/>
    <w:rsid w:val="002E53AE"/>
    <w:rsid w:val="002E54AD"/>
    <w:rsid w:val="002E556C"/>
    <w:rsid w:val="002E56ED"/>
    <w:rsid w:val="002E5789"/>
    <w:rsid w:val="002E6A64"/>
    <w:rsid w:val="002E6DBF"/>
    <w:rsid w:val="002F02BB"/>
    <w:rsid w:val="002F02D4"/>
    <w:rsid w:val="002F0AA9"/>
    <w:rsid w:val="002F1358"/>
    <w:rsid w:val="002F148C"/>
    <w:rsid w:val="002F1C41"/>
    <w:rsid w:val="002F23B4"/>
    <w:rsid w:val="002F243E"/>
    <w:rsid w:val="002F2F02"/>
    <w:rsid w:val="002F35F3"/>
    <w:rsid w:val="002F37F3"/>
    <w:rsid w:val="002F3885"/>
    <w:rsid w:val="002F3BF3"/>
    <w:rsid w:val="002F4528"/>
    <w:rsid w:val="002F4801"/>
    <w:rsid w:val="002F546B"/>
    <w:rsid w:val="002F55B6"/>
    <w:rsid w:val="002F5A8B"/>
    <w:rsid w:val="002F5B5C"/>
    <w:rsid w:val="002F5E71"/>
    <w:rsid w:val="002F658C"/>
    <w:rsid w:val="002F6E4A"/>
    <w:rsid w:val="002F7DA1"/>
    <w:rsid w:val="00300088"/>
    <w:rsid w:val="003001B8"/>
    <w:rsid w:val="00300400"/>
    <w:rsid w:val="00300AF1"/>
    <w:rsid w:val="00300C43"/>
    <w:rsid w:val="003021EC"/>
    <w:rsid w:val="0030230E"/>
    <w:rsid w:val="00302628"/>
    <w:rsid w:val="00302793"/>
    <w:rsid w:val="00302CDC"/>
    <w:rsid w:val="00303504"/>
    <w:rsid w:val="003037EC"/>
    <w:rsid w:val="00303956"/>
    <w:rsid w:val="00303AA4"/>
    <w:rsid w:val="00303BDF"/>
    <w:rsid w:val="00305723"/>
    <w:rsid w:val="00305982"/>
    <w:rsid w:val="0030605F"/>
    <w:rsid w:val="00306416"/>
    <w:rsid w:val="003066D2"/>
    <w:rsid w:val="00306928"/>
    <w:rsid w:val="0030707E"/>
    <w:rsid w:val="00307238"/>
    <w:rsid w:val="00307D54"/>
    <w:rsid w:val="0031025B"/>
    <w:rsid w:val="00310A83"/>
    <w:rsid w:val="00310E78"/>
    <w:rsid w:val="00310EA7"/>
    <w:rsid w:val="00311C80"/>
    <w:rsid w:val="00312767"/>
    <w:rsid w:val="00312F26"/>
    <w:rsid w:val="00312FE7"/>
    <w:rsid w:val="0031301C"/>
    <w:rsid w:val="00313045"/>
    <w:rsid w:val="0031320E"/>
    <w:rsid w:val="00313A46"/>
    <w:rsid w:val="00314B10"/>
    <w:rsid w:val="00314CF8"/>
    <w:rsid w:val="00315A16"/>
    <w:rsid w:val="00315B5B"/>
    <w:rsid w:val="0031673A"/>
    <w:rsid w:val="00316F5E"/>
    <w:rsid w:val="003170D2"/>
    <w:rsid w:val="003176AA"/>
    <w:rsid w:val="003200C1"/>
    <w:rsid w:val="0032045F"/>
    <w:rsid w:val="0032066D"/>
    <w:rsid w:val="00320851"/>
    <w:rsid w:val="003209CF"/>
    <w:rsid w:val="00321C51"/>
    <w:rsid w:val="00321F04"/>
    <w:rsid w:val="00322855"/>
    <w:rsid w:val="00322C05"/>
    <w:rsid w:val="0032304B"/>
    <w:rsid w:val="00323068"/>
    <w:rsid w:val="003237C1"/>
    <w:rsid w:val="00323EAB"/>
    <w:rsid w:val="003245BC"/>
    <w:rsid w:val="00324BE4"/>
    <w:rsid w:val="00324C65"/>
    <w:rsid w:val="00324D3A"/>
    <w:rsid w:val="0032543D"/>
    <w:rsid w:val="003254F5"/>
    <w:rsid w:val="00326960"/>
    <w:rsid w:val="00326A14"/>
    <w:rsid w:val="00326DF5"/>
    <w:rsid w:val="00326FFE"/>
    <w:rsid w:val="003274A3"/>
    <w:rsid w:val="003276AB"/>
    <w:rsid w:val="00327CC8"/>
    <w:rsid w:val="003300D1"/>
    <w:rsid w:val="00330B15"/>
    <w:rsid w:val="00331324"/>
    <w:rsid w:val="003313F9"/>
    <w:rsid w:val="00331D96"/>
    <w:rsid w:val="003320D1"/>
    <w:rsid w:val="003320EE"/>
    <w:rsid w:val="00332796"/>
    <w:rsid w:val="003327AE"/>
    <w:rsid w:val="00333818"/>
    <w:rsid w:val="003339A6"/>
    <w:rsid w:val="00334631"/>
    <w:rsid w:val="00334752"/>
    <w:rsid w:val="00334B59"/>
    <w:rsid w:val="00335DC0"/>
    <w:rsid w:val="00336213"/>
    <w:rsid w:val="00336732"/>
    <w:rsid w:val="00337047"/>
    <w:rsid w:val="0034151C"/>
    <w:rsid w:val="0034161F"/>
    <w:rsid w:val="003420FE"/>
    <w:rsid w:val="003422BF"/>
    <w:rsid w:val="003428CC"/>
    <w:rsid w:val="003429CA"/>
    <w:rsid w:val="00342A30"/>
    <w:rsid w:val="003432DE"/>
    <w:rsid w:val="00343506"/>
    <w:rsid w:val="0034371A"/>
    <w:rsid w:val="00343B01"/>
    <w:rsid w:val="00343C37"/>
    <w:rsid w:val="00343DE0"/>
    <w:rsid w:val="00343F2B"/>
    <w:rsid w:val="00344607"/>
    <w:rsid w:val="00344C56"/>
    <w:rsid w:val="0034532C"/>
    <w:rsid w:val="00345482"/>
    <w:rsid w:val="0034558F"/>
    <w:rsid w:val="00345905"/>
    <w:rsid w:val="0034699F"/>
    <w:rsid w:val="00347652"/>
    <w:rsid w:val="00347681"/>
    <w:rsid w:val="00347772"/>
    <w:rsid w:val="0034777C"/>
    <w:rsid w:val="00347C66"/>
    <w:rsid w:val="0035006B"/>
    <w:rsid w:val="003502D2"/>
    <w:rsid w:val="003504F8"/>
    <w:rsid w:val="00350A33"/>
    <w:rsid w:val="00350B2E"/>
    <w:rsid w:val="00351479"/>
    <w:rsid w:val="0035177C"/>
    <w:rsid w:val="003523CA"/>
    <w:rsid w:val="003528F2"/>
    <w:rsid w:val="00352E76"/>
    <w:rsid w:val="00352EDA"/>
    <w:rsid w:val="00353E27"/>
    <w:rsid w:val="00354176"/>
    <w:rsid w:val="003545B2"/>
    <w:rsid w:val="00355730"/>
    <w:rsid w:val="00355FA9"/>
    <w:rsid w:val="003567F1"/>
    <w:rsid w:val="00356DB1"/>
    <w:rsid w:val="00356E53"/>
    <w:rsid w:val="00357C89"/>
    <w:rsid w:val="00360480"/>
    <w:rsid w:val="003606AB"/>
    <w:rsid w:val="00360DE3"/>
    <w:rsid w:val="00362073"/>
    <w:rsid w:val="0036288B"/>
    <w:rsid w:val="003628F8"/>
    <w:rsid w:val="0036364C"/>
    <w:rsid w:val="003645B9"/>
    <w:rsid w:val="003648AE"/>
    <w:rsid w:val="0036554B"/>
    <w:rsid w:val="0036598E"/>
    <w:rsid w:val="00365BAB"/>
    <w:rsid w:val="00366191"/>
    <w:rsid w:val="00366E86"/>
    <w:rsid w:val="0036721A"/>
    <w:rsid w:val="00367424"/>
    <w:rsid w:val="00370AAE"/>
    <w:rsid w:val="0037199E"/>
    <w:rsid w:val="00372A57"/>
    <w:rsid w:val="0037345E"/>
    <w:rsid w:val="00373624"/>
    <w:rsid w:val="003738C9"/>
    <w:rsid w:val="00373A0C"/>
    <w:rsid w:val="00373D5B"/>
    <w:rsid w:val="00373E83"/>
    <w:rsid w:val="00374DC7"/>
    <w:rsid w:val="00375A06"/>
    <w:rsid w:val="00375DEC"/>
    <w:rsid w:val="00375EA0"/>
    <w:rsid w:val="003761C9"/>
    <w:rsid w:val="00376616"/>
    <w:rsid w:val="00376C4C"/>
    <w:rsid w:val="00377321"/>
    <w:rsid w:val="003774CD"/>
    <w:rsid w:val="0037767B"/>
    <w:rsid w:val="00380019"/>
    <w:rsid w:val="003802DF"/>
    <w:rsid w:val="003807BE"/>
    <w:rsid w:val="00381AB7"/>
    <w:rsid w:val="00381FD2"/>
    <w:rsid w:val="0038289B"/>
    <w:rsid w:val="00382BA6"/>
    <w:rsid w:val="00383384"/>
    <w:rsid w:val="00383489"/>
    <w:rsid w:val="00383B9D"/>
    <w:rsid w:val="0038460C"/>
    <w:rsid w:val="003850CC"/>
    <w:rsid w:val="00385451"/>
    <w:rsid w:val="00385747"/>
    <w:rsid w:val="003858D0"/>
    <w:rsid w:val="00385ACA"/>
    <w:rsid w:val="00385B00"/>
    <w:rsid w:val="003863CD"/>
    <w:rsid w:val="003869EF"/>
    <w:rsid w:val="00387093"/>
    <w:rsid w:val="00387220"/>
    <w:rsid w:val="0038750A"/>
    <w:rsid w:val="00387A76"/>
    <w:rsid w:val="00387BC3"/>
    <w:rsid w:val="00387F57"/>
    <w:rsid w:val="00390161"/>
    <w:rsid w:val="0039082F"/>
    <w:rsid w:val="00391658"/>
    <w:rsid w:val="003922CE"/>
    <w:rsid w:val="0039238A"/>
    <w:rsid w:val="003924F2"/>
    <w:rsid w:val="0039274B"/>
    <w:rsid w:val="00392894"/>
    <w:rsid w:val="00392B16"/>
    <w:rsid w:val="00392B37"/>
    <w:rsid w:val="00392BC5"/>
    <w:rsid w:val="00392C58"/>
    <w:rsid w:val="003940C5"/>
    <w:rsid w:val="00394412"/>
    <w:rsid w:val="0039562D"/>
    <w:rsid w:val="003968F1"/>
    <w:rsid w:val="0039731A"/>
    <w:rsid w:val="003975DF"/>
    <w:rsid w:val="003979FF"/>
    <w:rsid w:val="00397D96"/>
    <w:rsid w:val="003A0699"/>
    <w:rsid w:val="003A075D"/>
    <w:rsid w:val="003A07EC"/>
    <w:rsid w:val="003A1061"/>
    <w:rsid w:val="003A1596"/>
    <w:rsid w:val="003A16A7"/>
    <w:rsid w:val="003A17E0"/>
    <w:rsid w:val="003A1BA0"/>
    <w:rsid w:val="003A1BA9"/>
    <w:rsid w:val="003A2AC0"/>
    <w:rsid w:val="003A3393"/>
    <w:rsid w:val="003A33C4"/>
    <w:rsid w:val="003A3CD6"/>
    <w:rsid w:val="003A3D99"/>
    <w:rsid w:val="003A433B"/>
    <w:rsid w:val="003A5511"/>
    <w:rsid w:val="003A67A4"/>
    <w:rsid w:val="003A6D84"/>
    <w:rsid w:val="003A7D53"/>
    <w:rsid w:val="003A7F8E"/>
    <w:rsid w:val="003B04D4"/>
    <w:rsid w:val="003B058E"/>
    <w:rsid w:val="003B19C5"/>
    <w:rsid w:val="003B2621"/>
    <w:rsid w:val="003B2694"/>
    <w:rsid w:val="003B2D39"/>
    <w:rsid w:val="003B3413"/>
    <w:rsid w:val="003B395F"/>
    <w:rsid w:val="003B3BD9"/>
    <w:rsid w:val="003B486B"/>
    <w:rsid w:val="003B4B6B"/>
    <w:rsid w:val="003B509A"/>
    <w:rsid w:val="003B5707"/>
    <w:rsid w:val="003B571B"/>
    <w:rsid w:val="003B5915"/>
    <w:rsid w:val="003B5ABD"/>
    <w:rsid w:val="003B5C23"/>
    <w:rsid w:val="003B693E"/>
    <w:rsid w:val="003B7729"/>
    <w:rsid w:val="003B7E40"/>
    <w:rsid w:val="003C066B"/>
    <w:rsid w:val="003C0F15"/>
    <w:rsid w:val="003C1EEB"/>
    <w:rsid w:val="003C2A2A"/>
    <w:rsid w:val="003C3962"/>
    <w:rsid w:val="003C3B75"/>
    <w:rsid w:val="003C3BB1"/>
    <w:rsid w:val="003C429A"/>
    <w:rsid w:val="003C4626"/>
    <w:rsid w:val="003C55FA"/>
    <w:rsid w:val="003C5B55"/>
    <w:rsid w:val="003C5D6D"/>
    <w:rsid w:val="003C5E67"/>
    <w:rsid w:val="003C6114"/>
    <w:rsid w:val="003C654C"/>
    <w:rsid w:val="003C7539"/>
    <w:rsid w:val="003C79E1"/>
    <w:rsid w:val="003C7FE0"/>
    <w:rsid w:val="003D0BCC"/>
    <w:rsid w:val="003D16C4"/>
    <w:rsid w:val="003D1C5D"/>
    <w:rsid w:val="003D2073"/>
    <w:rsid w:val="003D2414"/>
    <w:rsid w:val="003D35EB"/>
    <w:rsid w:val="003D3CE2"/>
    <w:rsid w:val="003D4709"/>
    <w:rsid w:val="003D4BDC"/>
    <w:rsid w:val="003D4EED"/>
    <w:rsid w:val="003D50E8"/>
    <w:rsid w:val="003D532F"/>
    <w:rsid w:val="003D5560"/>
    <w:rsid w:val="003D5739"/>
    <w:rsid w:val="003D5A9B"/>
    <w:rsid w:val="003D60ED"/>
    <w:rsid w:val="003D685C"/>
    <w:rsid w:val="003D7137"/>
    <w:rsid w:val="003E0952"/>
    <w:rsid w:val="003E10AD"/>
    <w:rsid w:val="003E1B91"/>
    <w:rsid w:val="003E2B93"/>
    <w:rsid w:val="003E31B8"/>
    <w:rsid w:val="003E3492"/>
    <w:rsid w:val="003E36E6"/>
    <w:rsid w:val="003E4814"/>
    <w:rsid w:val="003E5698"/>
    <w:rsid w:val="003E628E"/>
    <w:rsid w:val="003E63FC"/>
    <w:rsid w:val="003E684A"/>
    <w:rsid w:val="003E6B2E"/>
    <w:rsid w:val="003E78EA"/>
    <w:rsid w:val="003E7D3D"/>
    <w:rsid w:val="003F058D"/>
    <w:rsid w:val="003F0AA4"/>
    <w:rsid w:val="003F0EF6"/>
    <w:rsid w:val="003F1714"/>
    <w:rsid w:val="003F1C33"/>
    <w:rsid w:val="003F1DF6"/>
    <w:rsid w:val="003F402D"/>
    <w:rsid w:val="003F45DE"/>
    <w:rsid w:val="003F4A0D"/>
    <w:rsid w:val="003F4A11"/>
    <w:rsid w:val="003F55C8"/>
    <w:rsid w:val="003F5820"/>
    <w:rsid w:val="003F65AA"/>
    <w:rsid w:val="003F6AA6"/>
    <w:rsid w:val="003F6B4E"/>
    <w:rsid w:val="003F7146"/>
    <w:rsid w:val="003F794C"/>
    <w:rsid w:val="003F7ED5"/>
    <w:rsid w:val="00400D88"/>
    <w:rsid w:val="00401058"/>
    <w:rsid w:val="00401C3D"/>
    <w:rsid w:val="00401CE9"/>
    <w:rsid w:val="00401FCB"/>
    <w:rsid w:val="004023A8"/>
    <w:rsid w:val="00402E15"/>
    <w:rsid w:val="0040313D"/>
    <w:rsid w:val="00403158"/>
    <w:rsid w:val="00403309"/>
    <w:rsid w:val="00403597"/>
    <w:rsid w:val="00403A0A"/>
    <w:rsid w:val="00403EBC"/>
    <w:rsid w:val="00404023"/>
    <w:rsid w:val="00404B33"/>
    <w:rsid w:val="00404F5C"/>
    <w:rsid w:val="00404F78"/>
    <w:rsid w:val="00405320"/>
    <w:rsid w:val="004055DF"/>
    <w:rsid w:val="00405865"/>
    <w:rsid w:val="00405B86"/>
    <w:rsid w:val="00406137"/>
    <w:rsid w:val="0040614F"/>
    <w:rsid w:val="00406B98"/>
    <w:rsid w:val="00406C5F"/>
    <w:rsid w:val="00406CAB"/>
    <w:rsid w:val="0040731E"/>
    <w:rsid w:val="00407837"/>
    <w:rsid w:val="004106B0"/>
    <w:rsid w:val="00410DCA"/>
    <w:rsid w:val="00411FCD"/>
    <w:rsid w:val="004123FE"/>
    <w:rsid w:val="00412845"/>
    <w:rsid w:val="00412991"/>
    <w:rsid w:val="00412D11"/>
    <w:rsid w:val="00412E49"/>
    <w:rsid w:val="00413595"/>
    <w:rsid w:val="00413696"/>
    <w:rsid w:val="00413958"/>
    <w:rsid w:val="00413F85"/>
    <w:rsid w:val="004145A3"/>
    <w:rsid w:val="00414C64"/>
    <w:rsid w:val="00414FE0"/>
    <w:rsid w:val="00415713"/>
    <w:rsid w:val="00415F3B"/>
    <w:rsid w:val="004163F1"/>
    <w:rsid w:val="00416AE8"/>
    <w:rsid w:val="00416B6B"/>
    <w:rsid w:val="00416B6C"/>
    <w:rsid w:val="00416F37"/>
    <w:rsid w:val="00417BF3"/>
    <w:rsid w:val="004206DE"/>
    <w:rsid w:val="00420787"/>
    <w:rsid w:val="004208D9"/>
    <w:rsid w:val="004216F1"/>
    <w:rsid w:val="00421892"/>
    <w:rsid w:val="004219DC"/>
    <w:rsid w:val="00421AF9"/>
    <w:rsid w:val="004220D8"/>
    <w:rsid w:val="0042263F"/>
    <w:rsid w:val="00422F2D"/>
    <w:rsid w:val="00423097"/>
    <w:rsid w:val="00423315"/>
    <w:rsid w:val="004234F9"/>
    <w:rsid w:val="00423904"/>
    <w:rsid w:val="004243E0"/>
    <w:rsid w:val="00425589"/>
    <w:rsid w:val="00426749"/>
    <w:rsid w:val="00426E8A"/>
    <w:rsid w:val="0042769A"/>
    <w:rsid w:val="00427FE2"/>
    <w:rsid w:val="004307A8"/>
    <w:rsid w:val="00430851"/>
    <w:rsid w:val="004308C7"/>
    <w:rsid w:val="00430956"/>
    <w:rsid w:val="00430DA9"/>
    <w:rsid w:val="004313C6"/>
    <w:rsid w:val="004322BA"/>
    <w:rsid w:val="00432BE1"/>
    <w:rsid w:val="00432FD9"/>
    <w:rsid w:val="0043301C"/>
    <w:rsid w:val="00433870"/>
    <w:rsid w:val="00433D05"/>
    <w:rsid w:val="00434AB6"/>
    <w:rsid w:val="00435463"/>
    <w:rsid w:val="00435B1F"/>
    <w:rsid w:val="0043669E"/>
    <w:rsid w:val="0043675B"/>
    <w:rsid w:val="00436A07"/>
    <w:rsid w:val="00436E4B"/>
    <w:rsid w:val="00436EE5"/>
    <w:rsid w:val="004377F0"/>
    <w:rsid w:val="004378FA"/>
    <w:rsid w:val="00437AE5"/>
    <w:rsid w:val="00437C4F"/>
    <w:rsid w:val="0044045D"/>
    <w:rsid w:val="0044077B"/>
    <w:rsid w:val="0044120F"/>
    <w:rsid w:val="004418A8"/>
    <w:rsid w:val="00441BF8"/>
    <w:rsid w:val="00441DEC"/>
    <w:rsid w:val="004421A7"/>
    <w:rsid w:val="004428E7"/>
    <w:rsid w:val="00442AAF"/>
    <w:rsid w:val="004430F2"/>
    <w:rsid w:val="00443412"/>
    <w:rsid w:val="00443973"/>
    <w:rsid w:val="00444130"/>
    <w:rsid w:val="00444A02"/>
    <w:rsid w:val="00444CE8"/>
    <w:rsid w:val="00445075"/>
    <w:rsid w:val="004456C7"/>
    <w:rsid w:val="00445D11"/>
    <w:rsid w:val="004464CA"/>
    <w:rsid w:val="00446B2F"/>
    <w:rsid w:val="00446BDE"/>
    <w:rsid w:val="004471A3"/>
    <w:rsid w:val="0044793D"/>
    <w:rsid w:val="004501A6"/>
    <w:rsid w:val="00450455"/>
    <w:rsid w:val="00450E3A"/>
    <w:rsid w:val="00450E5F"/>
    <w:rsid w:val="004516AF"/>
    <w:rsid w:val="00451C85"/>
    <w:rsid w:val="00451D07"/>
    <w:rsid w:val="00452153"/>
    <w:rsid w:val="0045306C"/>
    <w:rsid w:val="00453199"/>
    <w:rsid w:val="0045353A"/>
    <w:rsid w:val="004535A1"/>
    <w:rsid w:val="00453908"/>
    <w:rsid w:val="004542A3"/>
    <w:rsid w:val="0045462E"/>
    <w:rsid w:val="00454B04"/>
    <w:rsid w:val="00454C38"/>
    <w:rsid w:val="00455054"/>
    <w:rsid w:val="00455797"/>
    <w:rsid w:val="004559D9"/>
    <w:rsid w:val="00455C93"/>
    <w:rsid w:val="00456A9D"/>
    <w:rsid w:val="00456BC5"/>
    <w:rsid w:val="0045717B"/>
    <w:rsid w:val="00460146"/>
    <w:rsid w:val="004601D7"/>
    <w:rsid w:val="00460E24"/>
    <w:rsid w:val="0046175A"/>
    <w:rsid w:val="00461D73"/>
    <w:rsid w:val="004621B5"/>
    <w:rsid w:val="00462352"/>
    <w:rsid w:val="00462F03"/>
    <w:rsid w:val="004633FC"/>
    <w:rsid w:val="00463678"/>
    <w:rsid w:val="00463F8C"/>
    <w:rsid w:val="00464297"/>
    <w:rsid w:val="00464D16"/>
    <w:rsid w:val="00464D5C"/>
    <w:rsid w:val="00464F44"/>
    <w:rsid w:val="004654AD"/>
    <w:rsid w:val="00465B4E"/>
    <w:rsid w:val="00466537"/>
    <w:rsid w:val="004665BE"/>
    <w:rsid w:val="004669CB"/>
    <w:rsid w:val="004669F8"/>
    <w:rsid w:val="004670C4"/>
    <w:rsid w:val="00467950"/>
    <w:rsid w:val="0047011C"/>
    <w:rsid w:val="00470695"/>
    <w:rsid w:val="004714B8"/>
    <w:rsid w:val="004714FF"/>
    <w:rsid w:val="004728A4"/>
    <w:rsid w:val="00472922"/>
    <w:rsid w:val="00472FC1"/>
    <w:rsid w:val="004739F2"/>
    <w:rsid w:val="00473B22"/>
    <w:rsid w:val="00473EF8"/>
    <w:rsid w:val="004740DF"/>
    <w:rsid w:val="0047432D"/>
    <w:rsid w:val="00474E73"/>
    <w:rsid w:val="0047506E"/>
    <w:rsid w:val="0047626E"/>
    <w:rsid w:val="0047636F"/>
    <w:rsid w:val="0047662C"/>
    <w:rsid w:val="00476831"/>
    <w:rsid w:val="00476E30"/>
    <w:rsid w:val="00476EB4"/>
    <w:rsid w:val="004776DE"/>
    <w:rsid w:val="0047790F"/>
    <w:rsid w:val="00477DD1"/>
    <w:rsid w:val="00477E18"/>
    <w:rsid w:val="004802A7"/>
    <w:rsid w:val="0048070C"/>
    <w:rsid w:val="00481433"/>
    <w:rsid w:val="00481F25"/>
    <w:rsid w:val="004828E2"/>
    <w:rsid w:val="00482B20"/>
    <w:rsid w:val="00483C22"/>
    <w:rsid w:val="00483FDF"/>
    <w:rsid w:val="00484582"/>
    <w:rsid w:val="004845E9"/>
    <w:rsid w:val="00484EBA"/>
    <w:rsid w:val="004855D0"/>
    <w:rsid w:val="00485F2C"/>
    <w:rsid w:val="0048674E"/>
    <w:rsid w:val="0048717F"/>
    <w:rsid w:val="00487318"/>
    <w:rsid w:val="0048752A"/>
    <w:rsid w:val="00491709"/>
    <w:rsid w:val="00491D65"/>
    <w:rsid w:val="00491E6C"/>
    <w:rsid w:val="00492091"/>
    <w:rsid w:val="004927C3"/>
    <w:rsid w:val="00492DCA"/>
    <w:rsid w:val="0049350A"/>
    <w:rsid w:val="004936B1"/>
    <w:rsid w:val="00494138"/>
    <w:rsid w:val="00494658"/>
    <w:rsid w:val="004948F8"/>
    <w:rsid w:val="004951EA"/>
    <w:rsid w:val="00495689"/>
    <w:rsid w:val="004957E5"/>
    <w:rsid w:val="00495E3C"/>
    <w:rsid w:val="004960A3"/>
    <w:rsid w:val="004969F4"/>
    <w:rsid w:val="0049701F"/>
    <w:rsid w:val="00497653"/>
    <w:rsid w:val="004979AD"/>
    <w:rsid w:val="00497A47"/>
    <w:rsid w:val="00497AB9"/>
    <w:rsid w:val="00497AEB"/>
    <w:rsid w:val="00497E3A"/>
    <w:rsid w:val="004A07AD"/>
    <w:rsid w:val="004A08EA"/>
    <w:rsid w:val="004A110E"/>
    <w:rsid w:val="004A1329"/>
    <w:rsid w:val="004A147B"/>
    <w:rsid w:val="004A1923"/>
    <w:rsid w:val="004A1DB2"/>
    <w:rsid w:val="004A2065"/>
    <w:rsid w:val="004A2131"/>
    <w:rsid w:val="004A22B4"/>
    <w:rsid w:val="004A287E"/>
    <w:rsid w:val="004A2E92"/>
    <w:rsid w:val="004A2EB8"/>
    <w:rsid w:val="004A34F8"/>
    <w:rsid w:val="004A388E"/>
    <w:rsid w:val="004A45F9"/>
    <w:rsid w:val="004A51E7"/>
    <w:rsid w:val="004A57BC"/>
    <w:rsid w:val="004A6288"/>
    <w:rsid w:val="004A6469"/>
    <w:rsid w:val="004A66A8"/>
    <w:rsid w:val="004A6C49"/>
    <w:rsid w:val="004A6D10"/>
    <w:rsid w:val="004A7349"/>
    <w:rsid w:val="004B05ED"/>
    <w:rsid w:val="004B0627"/>
    <w:rsid w:val="004B0D3C"/>
    <w:rsid w:val="004B0FFC"/>
    <w:rsid w:val="004B10A3"/>
    <w:rsid w:val="004B1223"/>
    <w:rsid w:val="004B13D2"/>
    <w:rsid w:val="004B1A16"/>
    <w:rsid w:val="004B21B8"/>
    <w:rsid w:val="004B3515"/>
    <w:rsid w:val="004B4140"/>
    <w:rsid w:val="004B42FA"/>
    <w:rsid w:val="004B46AA"/>
    <w:rsid w:val="004B48B1"/>
    <w:rsid w:val="004B5C4F"/>
    <w:rsid w:val="004B5D95"/>
    <w:rsid w:val="004B695A"/>
    <w:rsid w:val="004B6C8B"/>
    <w:rsid w:val="004B6CD7"/>
    <w:rsid w:val="004B72A8"/>
    <w:rsid w:val="004B746D"/>
    <w:rsid w:val="004B755F"/>
    <w:rsid w:val="004B79BD"/>
    <w:rsid w:val="004C0300"/>
    <w:rsid w:val="004C0936"/>
    <w:rsid w:val="004C11D3"/>
    <w:rsid w:val="004C12A5"/>
    <w:rsid w:val="004C1A16"/>
    <w:rsid w:val="004C1A52"/>
    <w:rsid w:val="004C2064"/>
    <w:rsid w:val="004C2281"/>
    <w:rsid w:val="004C239F"/>
    <w:rsid w:val="004C2A11"/>
    <w:rsid w:val="004C2F4A"/>
    <w:rsid w:val="004C3199"/>
    <w:rsid w:val="004C3381"/>
    <w:rsid w:val="004C34D4"/>
    <w:rsid w:val="004C4A41"/>
    <w:rsid w:val="004C4C1C"/>
    <w:rsid w:val="004C5BFC"/>
    <w:rsid w:val="004C5EE7"/>
    <w:rsid w:val="004C5FA7"/>
    <w:rsid w:val="004C62E6"/>
    <w:rsid w:val="004C668B"/>
    <w:rsid w:val="004C6BBD"/>
    <w:rsid w:val="004C6F6C"/>
    <w:rsid w:val="004C6FC9"/>
    <w:rsid w:val="004D13EB"/>
    <w:rsid w:val="004D2258"/>
    <w:rsid w:val="004D22AD"/>
    <w:rsid w:val="004D284B"/>
    <w:rsid w:val="004D2BEC"/>
    <w:rsid w:val="004D348A"/>
    <w:rsid w:val="004D3E41"/>
    <w:rsid w:val="004D418E"/>
    <w:rsid w:val="004D44D3"/>
    <w:rsid w:val="004D5024"/>
    <w:rsid w:val="004D53AA"/>
    <w:rsid w:val="004D78E5"/>
    <w:rsid w:val="004D7A7A"/>
    <w:rsid w:val="004D7DF2"/>
    <w:rsid w:val="004E0942"/>
    <w:rsid w:val="004E0E08"/>
    <w:rsid w:val="004E190F"/>
    <w:rsid w:val="004E20B5"/>
    <w:rsid w:val="004E3578"/>
    <w:rsid w:val="004E3DD2"/>
    <w:rsid w:val="004E431C"/>
    <w:rsid w:val="004E4C13"/>
    <w:rsid w:val="004E521A"/>
    <w:rsid w:val="004E522F"/>
    <w:rsid w:val="004E5E34"/>
    <w:rsid w:val="004E5F30"/>
    <w:rsid w:val="004E6273"/>
    <w:rsid w:val="004E6ADE"/>
    <w:rsid w:val="004E7C3A"/>
    <w:rsid w:val="004F0117"/>
    <w:rsid w:val="004F0816"/>
    <w:rsid w:val="004F0835"/>
    <w:rsid w:val="004F0E65"/>
    <w:rsid w:val="004F0EF9"/>
    <w:rsid w:val="004F2280"/>
    <w:rsid w:val="004F284B"/>
    <w:rsid w:val="004F30BF"/>
    <w:rsid w:val="004F3204"/>
    <w:rsid w:val="004F46DE"/>
    <w:rsid w:val="004F47A4"/>
    <w:rsid w:val="004F49E4"/>
    <w:rsid w:val="004F4CC5"/>
    <w:rsid w:val="004F5008"/>
    <w:rsid w:val="004F57CB"/>
    <w:rsid w:val="004F5D05"/>
    <w:rsid w:val="004F6167"/>
    <w:rsid w:val="004F6182"/>
    <w:rsid w:val="004F6237"/>
    <w:rsid w:val="004F64C5"/>
    <w:rsid w:val="004F6823"/>
    <w:rsid w:val="004F6B40"/>
    <w:rsid w:val="004F7102"/>
    <w:rsid w:val="004F768D"/>
    <w:rsid w:val="00501063"/>
    <w:rsid w:val="00501E3F"/>
    <w:rsid w:val="00502724"/>
    <w:rsid w:val="00502E30"/>
    <w:rsid w:val="00503314"/>
    <w:rsid w:val="005037CE"/>
    <w:rsid w:val="00504150"/>
    <w:rsid w:val="00504A03"/>
    <w:rsid w:val="005056B4"/>
    <w:rsid w:val="0050619B"/>
    <w:rsid w:val="0050639D"/>
    <w:rsid w:val="005065CE"/>
    <w:rsid w:val="0050680C"/>
    <w:rsid w:val="00507095"/>
    <w:rsid w:val="00507714"/>
    <w:rsid w:val="0050780F"/>
    <w:rsid w:val="005106C5"/>
    <w:rsid w:val="00510A75"/>
    <w:rsid w:val="0051140A"/>
    <w:rsid w:val="005120DC"/>
    <w:rsid w:val="00512550"/>
    <w:rsid w:val="005130DA"/>
    <w:rsid w:val="00513D54"/>
    <w:rsid w:val="00514194"/>
    <w:rsid w:val="00514957"/>
    <w:rsid w:val="00514B21"/>
    <w:rsid w:val="0051509A"/>
    <w:rsid w:val="005152A1"/>
    <w:rsid w:val="00515312"/>
    <w:rsid w:val="005154F2"/>
    <w:rsid w:val="00516680"/>
    <w:rsid w:val="00516E76"/>
    <w:rsid w:val="0051714D"/>
    <w:rsid w:val="00517341"/>
    <w:rsid w:val="005176BE"/>
    <w:rsid w:val="00517929"/>
    <w:rsid w:val="00517968"/>
    <w:rsid w:val="00517CD9"/>
    <w:rsid w:val="0052045B"/>
    <w:rsid w:val="00520643"/>
    <w:rsid w:val="0052068A"/>
    <w:rsid w:val="00521319"/>
    <w:rsid w:val="005218F3"/>
    <w:rsid w:val="00521DCE"/>
    <w:rsid w:val="005226D0"/>
    <w:rsid w:val="00522807"/>
    <w:rsid w:val="005229C7"/>
    <w:rsid w:val="00522C47"/>
    <w:rsid w:val="0052311D"/>
    <w:rsid w:val="00523250"/>
    <w:rsid w:val="0052330B"/>
    <w:rsid w:val="00523AD5"/>
    <w:rsid w:val="00523C9A"/>
    <w:rsid w:val="00523DAF"/>
    <w:rsid w:val="00523F0A"/>
    <w:rsid w:val="00524186"/>
    <w:rsid w:val="00524257"/>
    <w:rsid w:val="0052427F"/>
    <w:rsid w:val="0052502A"/>
    <w:rsid w:val="0052546B"/>
    <w:rsid w:val="00525633"/>
    <w:rsid w:val="005265F9"/>
    <w:rsid w:val="00526B45"/>
    <w:rsid w:val="00526FEC"/>
    <w:rsid w:val="00527230"/>
    <w:rsid w:val="0053051A"/>
    <w:rsid w:val="00530DC2"/>
    <w:rsid w:val="00530F05"/>
    <w:rsid w:val="005319B5"/>
    <w:rsid w:val="00531E92"/>
    <w:rsid w:val="00532959"/>
    <w:rsid w:val="00533680"/>
    <w:rsid w:val="005342A7"/>
    <w:rsid w:val="005352A6"/>
    <w:rsid w:val="00535D7D"/>
    <w:rsid w:val="005368FE"/>
    <w:rsid w:val="00536A7F"/>
    <w:rsid w:val="00537390"/>
    <w:rsid w:val="00537905"/>
    <w:rsid w:val="00537F53"/>
    <w:rsid w:val="0054016D"/>
    <w:rsid w:val="005406A1"/>
    <w:rsid w:val="005407BD"/>
    <w:rsid w:val="0054084E"/>
    <w:rsid w:val="005415DE"/>
    <w:rsid w:val="005417ED"/>
    <w:rsid w:val="00541853"/>
    <w:rsid w:val="005422CB"/>
    <w:rsid w:val="00542FA1"/>
    <w:rsid w:val="0054550E"/>
    <w:rsid w:val="005456E9"/>
    <w:rsid w:val="00546117"/>
    <w:rsid w:val="00546505"/>
    <w:rsid w:val="0054750A"/>
    <w:rsid w:val="00547729"/>
    <w:rsid w:val="00547737"/>
    <w:rsid w:val="00547B73"/>
    <w:rsid w:val="00550A4E"/>
    <w:rsid w:val="00550CAE"/>
    <w:rsid w:val="0055124F"/>
    <w:rsid w:val="00551DB2"/>
    <w:rsid w:val="00551EE4"/>
    <w:rsid w:val="005527B9"/>
    <w:rsid w:val="00552A85"/>
    <w:rsid w:val="0055309C"/>
    <w:rsid w:val="005531D1"/>
    <w:rsid w:val="00553D26"/>
    <w:rsid w:val="005552C0"/>
    <w:rsid w:val="00556E77"/>
    <w:rsid w:val="00556ECB"/>
    <w:rsid w:val="005571D7"/>
    <w:rsid w:val="00560C26"/>
    <w:rsid w:val="00560D9A"/>
    <w:rsid w:val="00561017"/>
    <w:rsid w:val="00561083"/>
    <w:rsid w:val="00561784"/>
    <w:rsid w:val="00562953"/>
    <w:rsid w:val="00562B26"/>
    <w:rsid w:val="00562E46"/>
    <w:rsid w:val="00562EE3"/>
    <w:rsid w:val="005634E1"/>
    <w:rsid w:val="00564565"/>
    <w:rsid w:val="005645B2"/>
    <w:rsid w:val="005645B9"/>
    <w:rsid w:val="00564818"/>
    <w:rsid w:val="0056517A"/>
    <w:rsid w:val="00565B73"/>
    <w:rsid w:val="00565FF0"/>
    <w:rsid w:val="00566612"/>
    <w:rsid w:val="0056699F"/>
    <w:rsid w:val="00566E0F"/>
    <w:rsid w:val="0056714B"/>
    <w:rsid w:val="005671C3"/>
    <w:rsid w:val="0056770D"/>
    <w:rsid w:val="00567753"/>
    <w:rsid w:val="005707B4"/>
    <w:rsid w:val="00570ABF"/>
    <w:rsid w:val="00571743"/>
    <w:rsid w:val="00571931"/>
    <w:rsid w:val="00573E6B"/>
    <w:rsid w:val="00574E99"/>
    <w:rsid w:val="0057521E"/>
    <w:rsid w:val="0057521F"/>
    <w:rsid w:val="00575CA5"/>
    <w:rsid w:val="00575CD1"/>
    <w:rsid w:val="00575D0E"/>
    <w:rsid w:val="00575DCE"/>
    <w:rsid w:val="0057653D"/>
    <w:rsid w:val="00576CC9"/>
    <w:rsid w:val="00576D84"/>
    <w:rsid w:val="00576DAB"/>
    <w:rsid w:val="00576EDF"/>
    <w:rsid w:val="0057780D"/>
    <w:rsid w:val="00577FD9"/>
    <w:rsid w:val="00580214"/>
    <w:rsid w:val="0058155F"/>
    <w:rsid w:val="005822F5"/>
    <w:rsid w:val="00583246"/>
    <w:rsid w:val="0058420E"/>
    <w:rsid w:val="005847AF"/>
    <w:rsid w:val="005851ED"/>
    <w:rsid w:val="005858C5"/>
    <w:rsid w:val="0058603C"/>
    <w:rsid w:val="00587F7D"/>
    <w:rsid w:val="0059075E"/>
    <w:rsid w:val="00590BA8"/>
    <w:rsid w:val="00590E9A"/>
    <w:rsid w:val="005912F5"/>
    <w:rsid w:val="00591BFD"/>
    <w:rsid w:val="00591E9C"/>
    <w:rsid w:val="00591EC7"/>
    <w:rsid w:val="005921CD"/>
    <w:rsid w:val="00592DC7"/>
    <w:rsid w:val="0059335F"/>
    <w:rsid w:val="0059342E"/>
    <w:rsid w:val="00593822"/>
    <w:rsid w:val="005939BB"/>
    <w:rsid w:val="00593E52"/>
    <w:rsid w:val="0059474B"/>
    <w:rsid w:val="00595294"/>
    <w:rsid w:val="00595611"/>
    <w:rsid w:val="00595911"/>
    <w:rsid w:val="00596730"/>
    <w:rsid w:val="00596D72"/>
    <w:rsid w:val="00596E68"/>
    <w:rsid w:val="00596F31"/>
    <w:rsid w:val="0059700D"/>
    <w:rsid w:val="00597564"/>
    <w:rsid w:val="00597CE3"/>
    <w:rsid w:val="005A010C"/>
    <w:rsid w:val="005A14F2"/>
    <w:rsid w:val="005A1B40"/>
    <w:rsid w:val="005A3528"/>
    <w:rsid w:val="005A392E"/>
    <w:rsid w:val="005A3A07"/>
    <w:rsid w:val="005A3EA4"/>
    <w:rsid w:val="005A42E5"/>
    <w:rsid w:val="005A4A8C"/>
    <w:rsid w:val="005A4CD2"/>
    <w:rsid w:val="005A4D6D"/>
    <w:rsid w:val="005A4D79"/>
    <w:rsid w:val="005A5B60"/>
    <w:rsid w:val="005A5CDD"/>
    <w:rsid w:val="005A600B"/>
    <w:rsid w:val="005A60E9"/>
    <w:rsid w:val="005A6574"/>
    <w:rsid w:val="005A78D8"/>
    <w:rsid w:val="005A7A0F"/>
    <w:rsid w:val="005A7C99"/>
    <w:rsid w:val="005B06E5"/>
    <w:rsid w:val="005B118B"/>
    <w:rsid w:val="005B14FA"/>
    <w:rsid w:val="005B1C5F"/>
    <w:rsid w:val="005B1FD4"/>
    <w:rsid w:val="005B23A3"/>
    <w:rsid w:val="005B28F7"/>
    <w:rsid w:val="005B3070"/>
    <w:rsid w:val="005B337E"/>
    <w:rsid w:val="005B3941"/>
    <w:rsid w:val="005B3B94"/>
    <w:rsid w:val="005B438C"/>
    <w:rsid w:val="005B4D20"/>
    <w:rsid w:val="005B4E41"/>
    <w:rsid w:val="005B562C"/>
    <w:rsid w:val="005B5802"/>
    <w:rsid w:val="005B583B"/>
    <w:rsid w:val="005B5C30"/>
    <w:rsid w:val="005B694D"/>
    <w:rsid w:val="005B6982"/>
    <w:rsid w:val="005B6E30"/>
    <w:rsid w:val="005B75D7"/>
    <w:rsid w:val="005C0446"/>
    <w:rsid w:val="005C067F"/>
    <w:rsid w:val="005C06FF"/>
    <w:rsid w:val="005C099A"/>
    <w:rsid w:val="005C13D8"/>
    <w:rsid w:val="005C18D2"/>
    <w:rsid w:val="005C3061"/>
    <w:rsid w:val="005C369F"/>
    <w:rsid w:val="005C438A"/>
    <w:rsid w:val="005C484E"/>
    <w:rsid w:val="005C48DD"/>
    <w:rsid w:val="005C4A2E"/>
    <w:rsid w:val="005C5040"/>
    <w:rsid w:val="005C574A"/>
    <w:rsid w:val="005C5B5B"/>
    <w:rsid w:val="005C62F7"/>
    <w:rsid w:val="005C6867"/>
    <w:rsid w:val="005C6B81"/>
    <w:rsid w:val="005C7354"/>
    <w:rsid w:val="005C7869"/>
    <w:rsid w:val="005C7E14"/>
    <w:rsid w:val="005C7E1C"/>
    <w:rsid w:val="005D010C"/>
    <w:rsid w:val="005D1734"/>
    <w:rsid w:val="005D2648"/>
    <w:rsid w:val="005D277A"/>
    <w:rsid w:val="005D2A7B"/>
    <w:rsid w:val="005D2C08"/>
    <w:rsid w:val="005D361C"/>
    <w:rsid w:val="005D38E6"/>
    <w:rsid w:val="005D42EC"/>
    <w:rsid w:val="005D44FF"/>
    <w:rsid w:val="005D4B7D"/>
    <w:rsid w:val="005D4EBB"/>
    <w:rsid w:val="005D52DB"/>
    <w:rsid w:val="005D53E8"/>
    <w:rsid w:val="005D5578"/>
    <w:rsid w:val="005D5658"/>
    <w:rsid w:val="005D62FE"/>
    <w:rsid w:val="005D6F80"/>
    <w:rsid w:val="005D7665"/>
    <w:rsid w:val="005E0550"/>
    <w:rsid w:val="005E0AD2"/>
    <w:rsid w:val="005E1058"/>
    <w:rsid w:val="005E1536"/>
    <w:rsid w:val="005E17E3"/>
    <w:rsid w:val="005E17EC"/>
    <w:rsid w:val="005E1A25"/>
    <w:rsid w:val="005E1ED7"/>
    <w:rsid w:val="005E2033"/>
    <w:rsid w:val="005E253B"/>
    <w:rsid w:val="005E25E0"/>
    <w:rsid w:val="005E279E"/>
    <w:rsid w:val="005E35B1"/>
    <w:rsid w:val="005E3782"/>
    <w:rsid w:val="005E3A08"/>
    <w:rsid w:val="005E3ABE"/>
    <w:rsid w:val="005E3CFF"/>
    <w:rsid w:val="005E5384"/>
    <w:rsid w:val="005E575C"/>
    <w:rsid w:val="005E5A35"/>
    <w:rsid w:val="005E5EBE"/>
    <w:rsid w:val="005E640A"/>
    <w:rsid w:val="005E6782"/>
    <w:rsid w:val="005E6AA5"/>
    <w:rsid w:val="005E715A"/>
    <w:rsid w:val="005E7593"/>
    <w:rsid w:val="005F0161"/>
    <w:rsid w:val="005F0279"/>
    <w:rsid w:val="005F1C7E"/>
    <w:rsid w:val="005F1E6A"/>
    <w:rsid w:val="005F3814"/>
    <w:rsid w:val="005F3E65"/>
    <w:rsid w:val="005F3FE6"/>
    <w:rsid w:val="005F48D2"/>
    <w:rsid w:val="005F4B0D"/>
    <w:rsid w:val="005F507F"/>
    <w:rsid w:val="005F59F7"/>
    <w:rsid w:val="005F5B8D"/>
    <w:rsid w:val="005F68F6"/>
    <w:rsid w:val="005F69AE"/>
    <w:rsid w:val="005F6E7D"/>
    <w:rsid w:val="005F79F5"/>
    <w:rsid w:val="00600B8D"/>
    <w:rsid w:val="00601259"/>
    <w:rsid w:val="00601A09"/>
    <w:rsid w:val="006020D1"/>
    <w:rsid w:val="00602348"/>
    <w:rsid w:val="006029AB"/>
    <w:rsid w:val="006037FD"/>
    <w:rsid w:val="00603A5A"/>
    <w:rsid w:val="00603B13"/>
    <w:rsid w:val="00604C7C"/>
    <w:rsid w:val="00604F47"/>
    <w:rsid w:val="006056B2"/>
    <w:rsid w:val="006057E2"/>
    <w:rsid w:val="00605A10"/>
    <w:rsid w:val="00606215"/>
    <w:rsid w:val="00606521"/>
    <w:rsid w:val="00606CE9"/>
    <w:rsid w:val="006076C9"/>
    <w:rsid w:val="00610E5B"/>
    <w:rsid w:val="006112CD"/>
    <w:rsid w:val="0061184A"/>
    <w:rsid w:val="006120C7"/>
    <w:rsid w:val="0061236E"/>
    <w:rsid w:val="006133E8"/>
    <w:rsid w:val="006140AF"/>
    <w:rsid w:val="006143B3"/>
    <w:rsid w:val="00614454"/>
    <w:rsid w:val="0061479A"/>
    <w:rsid w:val="00614F32"/>
    <w:rsid w:val="006150AC"/>
    <w:rsid w:val="0061558B"/>
    <w:rsid w:val="0061566A"/>
    <w:rsid w:val="00615933"/>
    <w:rsid w:val="00615DC4"/>
    <w:rsid w:val="00616148"/>
    <w:rsid w:val="006164E0"/>
    <w:rsid w:val="006166E0"/>
    <w:rsid w:val="00616813"/>
    <w:rsid w:val="006169A1"/>
    <w:rsid w:val="00616B33"/>
    <w:rsid w:val="00616F68"/>
    <w:rsid w:val="0061760E"/>
    <w:rsid w:val="00617BD5"/>
    <w:rsid w:val="0062025D"/>
    <w:rsid w:val="00620A07"/>
    <w:rsid w:val="00620B38"/>
    <w:rsid w:val="006211D5"/>
    <w:rsid w:val="0062164B"/>
    <w:rsid w:val="0062173B"/>
    <w:rsid w:val="00621A86"/>
    <w:rsid w:val="00621B9D"/>
    <w:rsid w:val="00621C4C"/>
    <w:rsid w:val="00622047"/>
    <w:rsid w:val="006225C3"/>
    <w:rsid w:val="006226F7"/>
    <w:rsid w:val="00622743"/>
    <w:rsid w:val="00622EC2"/>
    <w:rsid w:val="0062421C"/>
    <w:rsid w:val="00624F7C"/>
    <w:rsid w:val="006252ED"/>
    <w:rsid w:val="00625821"/>
    <w:rsid w:val="00625C9E"/>
    <w:rsid w:val="0062668B"/>
    <w:rsid w:val="00626870"/>
    <w:rsid w:val="00626999"/>
    <w:rsid w:val="00630E95"/>
    <w:rsid w:val="0063151B"/>
    <w:rsid w:val="0063162D"/>
    <w:rsid w:val="006323A4"/>
    <w:rsid w:val="00632B9D"/>
    <w:rsid w:val="006330BC"/>
    <w:rsid w:val="0063386E"/>
    <w:rsid w:val="00633A6D"/>
    <w:rsid w:val="00633EAC"/>
    <w:rsid w:val="00633F96"/>
    <w:rsid w:val="00634461"/>
    <w:rsid w:val="00634489"/>
    <w:rsid w:val="006346EF"/>
    <w:rsid w:val="0063490D"/>
    <w:rsid w:val="0063567A"/>
    <w:rsid w:val="0063592B"/>
    <w:rsid w:val="0063653A"/>
    <w:rsid w:val="00636895"/>
    <w:rsid w:val="00636A8A"/>
    <w:rsid w:val="00636D28"/>
    <w:rsid w:val="006374AD"/>
    <w:rsid w:val="00637922"/>
    <w:rsid w:val="00637A14"/>
    <w:rsid w:val="00637F53"/>
    <w:rsid w:val="006410FE"/>
    <w:rsid w:val="00641493"/>
    <w:rsid w:val="00641A19"/>
    <w:rsid w:val="00641C86"/>
    <w:rsid w:val="00641E76"/>
    <w:rsid w:val="00641EE9"/>
    <w:rsid w:val="00641FDF"/>
    <w:rsid w:val="006426FA"/>
    <w:rsid w:val="00642C14"/>
    <w:rsid w:val="00642FB3"/>
    <w:rsid w:val="0064357F"/>
    <w:rsid w:val="00643D6D"/>
    <w:rsid w:val="00643E6D"/>
    <w:rsid w:val="0064496B"/>
    <w:rsid w:val="00644BFA"/>
    <w:rsid w:val="00645039"/>
    <w:rsid w:val="006458D1"/>
    <w:rsid w:val="006459BF"/>
    <w:rsid w:val="00645C33"/>
    <w:rsid w:val="0064667F"/>
    <w:rsid w:val="00646766"/>
    <w:rsid w:val="00646AC2"/>
    <w:rsid w:val="00647557"/>
    <w:rsid w:val="00647872"/>
    <w:rsid w:val="00647A4B"/>
    <w:rsid w:val="00647A69"/>
    <w:rsid w:val="00650C94"/>
    <w:rsid w:val="006514E2"/>
    <w:rsid w:val="006515E5"/>
    <w:rsid w:val="006519CC"/>
    <w:rsid w:val="00651C37"/>
    <w:rsid w:val="0065276D"/>
    <w:rsid w:val="00652D82"/>
    <w:rsid w:val="00653103"/>
    <w:rsid w:val="0065323E"/>
    <w:rsid w:val="00653B54"/>
    <w:rsid w:val="006543B9"/>
    <w:rsid w:val="00654E21"/>
    <w:rsid w:val="006555A7"/>
    <w:rsid w:val="00655847"/>
    <w:rsid w:val="00655AAA"/>
    <w:rsid w:val="00656388"/>
    <w:rsid w:val="00656558"/>
    <w:rsid w:val="006565A9"/>
    <w:rsid w:val="00656834"/>
    <w:rsid w:val="006575B1"/>
    <w:rsid w:val="00657CAA"/>
    <w:rsid w:val="0066007C"/>
    <w:rsid w:val="0066056D"/>
    <w:rsid w:val="00661055"/>
    <w:rsid w:val="006613C5"/>
    <w:rsid w:val="00661430"/>
    <w:rsid w:val="00661512"/>
    <w:rsid w:val="0066308C"/>
    <w:rsid w:val="006630A2"/>
    <w:rsid w:val="00663120"/>
    <w:rsid w:val="006637E6"/>
    <w:rsid w:val="0066468D"/>
    <w:rsid w:val="00664B96"/>
    <w:rsid w:val="00664D28"/>
    <w:rsid w:val="00664F5B"/>
    <w:rsid w:val="006653CA"/>
    <w:rsid w:val="006656C0"/>
    <w:rsid w:val="006662C7"/>
    <w:rsid w:val="00666BD3"/>
    <w:rsid w:val="0066720B"/>
    <w:rsid w:val="006675F6"/>
    <w:rsid w:val="00667861"/>
    <w:rsid w:val="00667FC0"/>
    <w:rsid w:val="006702C0"/>
    <w:rsid w:val="0067036A"/>
    <w:rsid w:val="00670DA6"/>
    <w:rsid w:val="00671508"/>
    <w:rsid w:val="006717BA"/>
    <w:rsid w:val="006730A7"/>
    <w:rsid w:val="0067318E"/>
    <w:rsid w:val="00673479"/>
    <w:rsid w:val="006736FE"/>
    <w:rsid w:val="0067385B"/>
    <w:rsid w:val="00674789"/>
    <w:rsid w:val="00674B2D"/>
    <w:rsid w:val="00674B5C"/>
    <w:rsid w:val="006756D5"/>
    <w:rsid w:val="00677110"/>
    <w:rsid w:val="00677E45"/>
    <w:rsid w:val="00677FE2"/>
    <w:rsid w:val="0068089D"/>
    <w:rsid w:val="0068101F"/>
    <w:rsid w:val="00681154"/>
    <w:rsid w:val="00681278"/>
    <w:rsid w:val="00681297"/>
    <w:rsid w:val="006814D7"/>
    <w:rsid w:val="006826C7"/>
    <w:rsid w:val="0068295A"/>
    <w:rsid w:val="00683570"/>
    <w:rsid w:val="006835FD"/>
    <w:rsid w:val="00684CAE"/>
    <w:rsid w:val="0068567E"/>
    <w:rsid w:val="00685AFA"/>
    <w:rsid w:val="00686724"/>
    <w:rsid w:val="006876F8"/>
    <w:rsid w:val="00687C35"/>
    <w:rsid w:val="0069051A"/>
    <w:rsid w:val="006905F0"/>
    <w:rsid w:val="0069079C"/>
    <w:rsid w:val="00690C9B"/>
    <w:rsid w:val="006912E6"/>
    <w:rsid w:val="00691459"/>
    <w:rsid w:val="006915F6"/>
    <w:rsid w:val="00691634"/>
    <w:rsid w:val="00691C5C"/>
    <w:rsid w:val="00692708"/>
    <w:rsid w:val="00692A94"/>
    <w:rsid w:val="00693ACB"/>
    <w:rsid w:val="006945E9"/>
    <w:rsid w:val="00694800"/>
    <w:rsid w:val="00697408"/>
    <w:rsid w:val="006974BD"/>
    <w:rsid w:val="00697FBE"/>
    <w:rsid w:val="006A0726"/>
    <w:rsid w:val="006A0E53"/>
    <w:rsid w:val="006A1E62"/>
    <w:rsid w:val="006A1EF7"/>
    <w:rsid w:val="006A2579"/>
    <w:rsid w:val="006A2712"/>
    <w:rsid w:val="006A284F"/>
    <w:rsid w:val="006A2AE7"/>
    <w:rsid w:val="006A35EA"/>
    <w:rsid w:val="006A3807"/>
    <w:rsid w:val="006A67C6"/>
    <w:rsid w:val="006A6C4E"/>
    <w:rsid w:val="006A7472"/>
    <w:rsid w:val="006B0429"/>
    <w:rsid w:val="006B0587"/>
    <w:rsid w:val="006B058A"/>
    <w:rsid w:val="006B085D"/>
    <w:rsid w:val="006B0A27"/>
    <w:rsid w:val="006B0BF2"/>
    <w:rsid w:val="006B1B64"/>
    <w:rsid w:val="006B1BC2"/>
    <w:rsid w:val="006B1D3E"/>
    <w:rsid w:val="006B2424"/>
    <w:rsid w:val="006B28F9"/>
    <w:rsid w:val="006B295F"/>
    <w:rsid w:val="006B336C"/>
    <w:rsid w:val="006B342E"/>
    <w:rsid w:val="006B374E"/>
    <w:rsid w:val="006B4516"/>
    <w:rsid w:val="006B6512"/>
    <w:rsid w:val="006B6ED1"/>
    <w:rsid w:val="006B7749"/>
    <w:rsid w:val="006B7908"/>
    <w:rsid w:val="006B79EC"/>
    <w:rsid w:val="006B7AB8"/>
    <w:rsid w:val="006B7BBB"/>
    <w:rsid w:val="006B7DB3"/>
    <w:rsid w:val="006C0129"/>
    <w:rsid w:val="006C0246"/>
    <w:rsid w:val="006C02BB"/>
    <w:rsid w:val="006C07EB"/>
    <w:rsid w:val="006C13FC"/>
    <w:rsid w:val="006C1A4D"/>
    <w:rsid w:val="006C2244"/>
    <w:rsid w:val="006C2A06"/>
    <w:rsid w:val="006C2C1E"/>
    <w:rsid w:val="006C2DB7"/>
    <w:rsid w:val="006C2F8D"/>
    <w:rsid w:val="006C32CF"/>
    <w:rsid w:val="006C3ED1"/>
    <w:rsid w:val="006C4491"/>
    <w:rsid w:val="006C4774"/>
    <w:rsid w:val="006C49DB"/>
    <w:rsid w:val="006C5FB1"/>
    <w:rsid w:val="006C6C51"/>
    <w:rsid w:val="006C6EFC"/>
    <w:rsid w:val="006C7290"/>
    <w:rsid w:val="006D06F5"/>
    <w:rsid w:val="006D110D"/>
    <w:rsid w:val="006D162D"/>
    <w:rsid w:val="006D1630"/>
    <w:rsid w:val="006D184E"/>
    <w:rsid w:val="006D19A7"/>
    <w:rsid w:val="006D2150"/>
    <w:rsid w:val="006D2285"/>
    <w:rsid w:val="006D2370"/>
    <w:rsid w:val="006D2EF0"/>
    <w:rsid w:val="006D3946"/>
    <w:rsid w:val="006D3BEE"/>
    <w:rsid w:val="006D41E7"/>
    <w:rsid w:val="006D502B"/>
    <w:rsid w:val="006D5445"/>
    <w:rsid w:val="006D59D1"/>
    <w:rsid w:val="006D615C"/>
    <w:rsid w:val="006D61CC"/>
    <w:rsid w:val="006D62FB"/>
    <w:rsid w:val="006D6557"/>
    <w:rsid w:val="006D67AD"/>
    <w:rsid w:val="006D7369"/>
    <w:rsid w:val="006D7522"/>
    <w:rsid w:val="006D7539"/>
    <w:rsid w:val="006D754C"/>
    <w:rsid w:val="006D7A01"/>
    <w:rsid w:val="006E0425"/>
    <w:rsid w:val="006E1241"/>
    <w:rsid w:val="006E2146"/>
    <w:rsid w:val="006E22CD"/>
    <w:rsid w:val="006E2C82"/>
    <w:rsid w:val="006E349B"/>
    <w:rsid w:val="006E396B"/>
    <w:rsid w:val="006E412B"/>
    <w:rsid w:val="006E44CF"/>
    <w:rsid w:val="006E4760"/>
    <w:rsid w:val="006E5314"/>
    <w:rsid w:val="006E5808"/>
    <w:rsid w:val="006E5C60"/>
    <w:rsid w:val="006E5E2A"/>
    <w:rsid w:val="006E5EB2"/>
    <w:rsid w:val="006E5F3F"/>
    <w:rsid w:val="006E7015"/>
    <w:rsid w:val="006E724D"/>
    <w:rsid w:val="006E7351"/>
    <w:rsid w:val="006E7767"/>
    <w:rsid w:val="006E7A96"/>
    <w:rsid w:val="006F0345"/>
    <w:rsid w:val="006F0A17"/>
    <w:rsid w:val="006F0B2F"/>
    <w:rsid w:val="006F13EC"/>
    <w:rsid w:val="006F168D"/>
    <w:rsid w:val="006F198F"/>
    <w:rsid w:val="006F2C77"/>
    <w:rsid w:val="006F320A"/>
    <w:rsid w:val="006F3CC7"/>
    <w:rsid w:val="006F4FF2"/>
    <w:rsid w:val="006F5A6F"/>
    <w:rsid w:val="006F6184"/>
    <w:rsid w:val="006F7296"/>
    <w:rsid w:val="006F7470"/>
    <w:rsid w:val="006F7496"/>
    <w:rsid w:val="006F7DF3"/>
    <w:rsid w:val="0070049B"/>
    <w:rsid w:val="00701213"/>
    <w:rsid w:val="0070127D"/>
    <w:rsid w:val="0070134B"/>
    <w:rsid w:val="0070150C"/>
    <w:rsid w:val="0070191C"/>
    <w:rsid w:val="0070263E"/>
    <w:rsid w:val="00703405"/>
    <w:rsid w:val="0070373F"/>
    <w:rsid w:val="0070412F"/>
    <w:rsid w:val="00704D44"/>
    <w:rsid w:val="00705C65"/>
    <w:rsid w:val="00706C3B"/>
    <w:rsid w:val="00706DBF"/>
    <w:rsid w:val="00707F57"/>
    <w:rsid w:val="00707F8B"/>
    <w:rsid w:val="00710662"/>
    <w:rsid w:val="00710B3C"/>
    <w:rsid w:val="00710E69"/>
    <w:rsid w:val="00712379"/>
    <w:rsid w:val="00712766"/>
    <w:rsid w:val="007127BE"/>
    <w:rsid w:val="00712A07"/>
    <w:rsid w:val="00712A31"/>
    <w:rsid w:val="00712BBA"/>
    <w:rsid w:val="00712F0B"/>
    <w:rsid w:val="00713768"/>
    <w:rsid w:val="00713C4A"/>
    <w:rsid w:val="0071573A"/>
    <w:rsid w:val="007158E9"/>
    <w:rsid w:val="0071590D"/>
    <w:rsid w:val="007159FC"/>
    <w:rsid w:val="00715A63"/>
    <w:rsid w:val="00715EBB"/>
    <w:rsid w:val="00716604"/>
    <w:rsid w:val="00716686"/>
    <w:rsid w:val="0071684E"/>
    <w:rsid w:val="00716C50"/>
    <w:rsid w:val="0071723E"/>
    <w:rsid w:val="0071730E"/>
    <w:rsid w:val="00717432"/>
    <w:rsid w:val="00717468"/>
    <w:rsid w:val="00717778"/>
    <w:rsid w:val="007177C2"/>
    <w:rsid w:val="007205DF"/>
    <w:rsid w:val="00721949"/>
    <w:rsid w:val="00721966"/>
    <w:rsid w:val="00721B33"/>
    <w:rsid w:val="00721D78"/>
    <w:rsid w:val="00722DAA"/>
    <w:rsid w:val="0072325A"/>
    <w:rsid w:val="00723C38"/>
    <w:rsid w:val="00723C8C"/>
    <w:rsid w:val="00723F7A"/>
    <w:rsid w:val="00724935"/>
    <w:rsid w:val="00724D6C"/>
    <w:rsid w:val="007254C8"/>
    <w:rsid w:val="007255B4"/>
    <w:rsid w:val="007259E9"/>
    <w:rsid w:val="00725E19"/>
    <w:rsid w:val="00727127"/>
    <w:rsid w:val="0072775A"/>
    <w:rsid w:val="00727BDE"/>
    <w:rsid w:val="00731027"/>
    <w:rsid w:val="007315BF"/>
    <w:rsid w:val="00731A0F"/>
    <w:rsid w:val="00731E83"/>
    <w:rsid w:val="007320B7"/>
    <w:rsid w:val="00732754"/>
    <w:rsid w:val="00732F40"/>
    <w:rsid w:val="007343DC"/>
    <w:rsid w:val="0073444B"/>
    <w:rsid w:val="00734A16"/>
    <w:rsid w:val="00734D93"/>
    <w:rsid w:val="0073582E"/>
    <w:rsid w:val="007359B6"/>
    <w:rsid w:val="00735DFD"/>
    <w:rsid w:val="00735EA5"/>
    <w:rsid w:val="00736C5B"/>
    <w:rsid w:val="00737002"/>
    <w:rsid w:val="0073731D"/>
    <w:rsid w:val="00737491"/>
    <w:rsid w:val="00737844"/>
    <w:rsid w:val="0074019D"/>
    <w:rsid w:val="007407DF"/>
    <w:rsid w:val="007410D4"/>
    <w:rsid w:val="00741BBC"/>
    <w:rsid w:val="00741FCF"/>
    <w:rsid w:val="0074222D"/>
    <w:rsid w:val="007423E4"/>
    <w:rsid w:val="007426E0"/>
    <w:rsid w:val="00742CDB"/>
    <w:rsid w:val="00743044"/>
    <w:rsid w:val="00743237"/>
    <w:rsid w:val="00743ACA"/>
    <w:rsid w:val="00743D26"/>
    <w:rsid w:val="00744BF5"/>
    <w:rsid w:val="00745D68"/>
    <w:rsid w:val="00745D72"/>
    <w:rsid w:val="0074632A"/>
    <w:rsid w:val="00746346"/>
    <w:rsid w:val="007467CA"/>
    <w:rsid w:val="00746F0B"/>
    <w:rsid w:val="007501D6"/>
    <w:rsid w:val="0075064E"/>
    <w:rsid w:val="00750CF5"/>
    <w:rsid w:val="00750F4B"/>
    <w:rsid w:val="00751689"/>
    <w:rsid w:val="00751D89"/>
    <w:rsid w:val="00754062"/>
    <w:rsid w:val="00756830"/>
    <w:rsid w:val="007569FF"/>
    <w:rsid w:val="0075702F"/>
    <w:rsid w:val="00757725"/>
    <w:rsid w:val="00757851"/>
    <w:rsid w:val="00757F3A"/>
    <w:rsid w:val="00757FCB"/>
    <w:rsid w:val="00760AB8"/>
    <w:rsid w:val="00760E72"/>
    <w:rsid w:val="00761810"/>
    <w:rsid w:val="00761A97"/>
    <w:rsid w:val="00761CEA"/>
    <w:rsid w:val="0076206C"/>
    <w:rsid w:val="00762095"/>
    <w:rsid w:val="007620FA"/>
    <w:rsid w:val="007624AB"/>
    <w:rsid w:val="0076303F"/>
    <w:rsid w:val="00763046"/>
    <w:rsid w:val="00763145"/>
    <w:rsid w:val="00764B13"/>
    <w:rsid w:val="0076664B"/>
    <w:rsid w:val="007668B6"/>
    <w:rsid w:val="00766EEA"/>
    <w:rsid w:val="00766FE1"/>
    <w:rsid w:val="0076709F"/>
    <w:rsid w:val="00767202"/>
    <w:rsid w:val="007676E8"/>
    <w:rsid w:val="0076790B"/>
    <w:rsid w:val="007700C8"/>
    <w:rsid w:val="00770472"/>
    <w:rsid w:val="007704E2"/>
    <w:rsid w:val="007705A4"/>
    <w:rsid w:val="00770636"/>
    <w:rsid w:val="007708C6"/>
    <w:rsid w:val="00770A4E"/>
    <w:rsid w:val="00770ACE"/>
    <w:rsid w:val="00771C13"/>
    <w:rsid w:val="00772C67"/>
    <w:rsid w:val="007731A4"/>
    <w:rsid w:val="007735BF"/>
    <w:rsid w:val="00773955"/>
    <w:rsid w:val="0077491E"/>
    <w:rsid w:val="00775A0D"/>
    <w:rsid w:val="00775BD9"/>
    <w:rsid w:val="00775DEA"/>
    <w:rsid w:val="0077760B"/>
    <w:rsid w:val="00777D14"/>
    <w:rsid w:val="007806BA"/>
    <w:rsid w:val="00780991"/>
    <w:rsid w:val="00780BC7"/>
    <w:rsid w:val="00780D7F"/>
    <w:rsid w:val="00781714"/>
    <w:rsid w:val="00781B07"/>
    <w:rsid w:val="00781BA4"/>
    <w:rsid w:val="00781D53"/>
    <w:rsid w:val="00781F42"/>
    <w:rsid w:val="00783DFF"/>
    <w:rsid w:val="00784F0E"/>
    <w:rsid w:val="00785B77"/>
    <w:rsid w:val="00785BE4"/>
    <w:rsid w:val="00785CFB"/>
    <w:rsid w:val="00785FE7"/>
    <w:rsid w:val="0078609F"/>
    <w:rsid w:val="00786534"/>
    <w:rsid w:val="00786777"/>
    <w:rsid w:val="007870A3"/>
    <w:rsid w:val="00787230"/>
    <w:rsid w:val="00787CDB"/>
    <w:rsid w:val="00787D5B"/>
    <w:rsid w:val="00790696"/>
    <w:rsid w:val="007907B2"/>
    <w:rsid w:val="0079109E"/>
    <w:rsid w:val="00791FE6"/>
    <w:rsid w:val="007927E3"/>
    <w:rsid w:val="007931CD"/>
    <w:rsid w:val="00793B43"/>
    <w:rsid w:val="00793BF0"/>
    <w:rsid w:val="00793CBC"/>
    <w:rsid w:val="00793E88"/>
    <w:rsid w:val="0079452B"/>
    <w:rsid w:val="00794AC9"/>
    <w:rsid w:val="00794C87"/>
    <w:rsid w:val="00795ADE"/>
    <w:rsid w:val="00796268"/>
    <w:rsid w:val="007962A6"/>
    <w:rsid w:val="007966D2"/>
    <w:rsid w:val="00797382"/>
    <w:rsid w:val="00797417"/>
    <w:rsid w:val="007976A4"/>
    <w:rsid w:val="007A0131"/>
    <w:rsid w:val="007A0AB2"/>
    <w:rsid w:val="007A0D6E"/>
    <w:rsid w:val="007A11B2"/>
    <w:rsid w:val="007A127C"/>
    <w:rsid w:val="007A2A15"/>
    <w:rsid w:val="007A2DDF"/>
    <w:rsid w:val="007A32B6"/>
    <w:rsid w:val="007A374E"/>
    <w:rsid w:val="007A378B"/>
    <w:rsid w:val="007A37B1"/>
    <w:rsid w:val="007A38B2"/>
    <w:rsid w:val="007A3A2F"/>
    <w:rsid w:val="007A3B8D"/>
    <w:rsid w:val="007A3F2C"/>
    <w:rsid w:val="007A430A"/>
    <w:rsid w:val="007A4D73"/>
    <w:rsid w:val="007A4DA0"/>
    <w:rsid w:val="007A4DB9"/>
    <w:rsid w:val="007A50B0"/>
    <w:rsid w:val="007A5637"/>
    <w:rsid w:val="007A58FE"/>
    <w:rsid w:val="007A5F75"/>
    <w:rsid w:val="007A647F"/>
    <w:rsid w:val="007A6B17"/>
    <w:rsid w:val="007A6B2F"/>
    <w:rsid w:val="007A71F6"/>
    <w:rsid w:val="007A7400"/>
    <w:rsid w:val="007A7604"/>
    <w:rsid w:val="007A7DAE"/>
    <w:rsid w:val="007A7F82"/>
    <w:rsid w:val="007B0095"/>
    <w:rsid w:val="007B0F0C"/>
    <w:rsid w:val="007B0F87"/>
    <w:rsid w:val="007B101C"/>
    <w:rsid w:val="007B12E9"/>
    <w:rsid w:val="007B2168"/>
    <w:rsid w:val="007B4061"/>
    <w:rsid w:val="007B41EF"/>
    <w:rsid w:val="007B4B52"/>
    <w:rsid w:val="007B4DCD"/>
    <w:rsid w:val="007B5B21"/>
    <w:rsid w:val="007B5F97"/>
    <w:rsid w:val="007B6077"/>
    <w:rsid w:val="007B6950"/>
    <w:rsid w:val="007B6C03"/>
    <w:rsid w:val="007B7234"/>
    <w:rsid w:val="007B79F0"/>
    <w:rsid w:val="007B7BB5"/>
    <w:rsid w:val="007C0929"/>
    <w:rsid w:val="007C1560"/>
    <w:rsid w:val="007C182C"/>
    <w:rsid w:val="007C1DE6"/>
    <w:rsid w:val="007C2116"/>
    <w:rsid w:val="007C2826"/>
    <w:rsid w:val="007C2E60"/>
    <w:rsid w:val="007C329D"/>
    <w:rsid w:val="007C3D4D"/>
    <w:rsid w:val="007C412A"/>
    <w:rsid w:val="007C41CD"/>
    <w:rsid w:val="007C488E"/>
    <w:rsid w:val="007C49D0"/>
    <w:rsid w:val="007C4BBB"/>
    <w:rsid w:val="007C4C3B"/>
    <w:rsid w:val="007C4FD1"/>
    <w:rsid w:val="007C5D10"/>
    <w:rsid w:val="007C67B2"/>
    <w:rsid w:val="007C6D91"/>
    <w:rsid w:val="007C7137"/>
    <w:rsid w:val="007C7686"/>
    <w:rsid w:val="007C76F3"/>
    <w:rsid w:val="007D0F4B"/>
    <w:rsid w:val="007D1286"/>
    <w:rsid w:val="007D194F"/>
    <w:rsid w:val="007D2764"/>
    <w:rsid w:val="007D28F3"/>
    <w:rsid w:val="007D33D8"/>
    <w:rsid w:val="007D49C2"/>
    <w:rsid w:val="007D5329"/>
    <w:rsid w:val="007D5443"/>
    <w:rsid w:val="007D5FDB"/>
    <w:rsid w:val="007D68C2"/>
    <w:rsid w:val="007D6A8A"/>
    <w:rsid w:val="007D74B7"/>
    <w:rsid w:val="007D7BE6"/>
    <w:rsid w:val="007E0969"/>
    <w:rsid w:val="007E0E9D"/>
    <w:rsid w:val="007E11CD"/>
    <w:rsid w:val="007E13FF"/>
    <w:rsid w:val="007E1929"/>
    <w:rsid w:val="007E1B09"/>
    <w:rsid w:val="007E1D95"/>
    <w:rsid w:val="007E1E35"/>
    <w:rsid w:val="007E2922"/>
    <w:rsid w:val="007E29A6"/>
    <w:rsid w:val="007E2CD2"/>
    <w:rsid w:val="007E2D6D"/>
    <w:rsid w:val="007E349A"/>
    <w:rsid w:val="007E3538"/>
    <w:rsid w:val="007E38D1"/>
    <w:rsid w:val="007E47C7"/>
    <w:rsid w:val="007E4BBD"/>
    <w:rsid w:val="007E4BCA"/>
    <w:rsid w:val="007E52A0"/>
    <w:rsid w:val="007E5D41"/>
    <w:rsid w:val="007E5DF3"/>
    <w:rsid w:val="007E6597"/>
    <w:rsid w:val="007E6D22"/>
    <w:rsid w:val="007E73B5"/>
    <w:rsid w:val="007E7753"/>
    <w:rsid w:val="007E799F"/>
    <w:rsid w:val="007E7CD9"/>
    <w:rsid w:val="007F0816"/>
    <w:rsid w:val="007F0B5D"/>
    <w:rsid w:val="007F0FA9"/>
    <w:rsid w:val="007F11EB"/>
    <w:rsid w:val="007F197E"/>
    <w:rsid w:val="007F201E"/>
    <w:rsid w:val="007F2182"/>
    <w:rsid w:val="007F242A"/>
    <w:rsid w:val="007F279E"/>
    <w:rsid w:val="007F2FED"/>
    <w:rsid w:val="007F3123"/>
    <w:rsid w:val="007F3A9E"/>
    <w:rsid w:val="007F3B40"/>
    <w:rsid w:val="007F3B6F"/>
    <w:rsid w:val="007F3EAB"/>
    <w:rsid w:val="007F3F12"/>
    <w:rsid w:val="007F432B"/>
    <w:rsid w:val="007F48E5"/>
    <w:rsid w:val="007F4936"/>
    <w:rsid w:val="007F4BEF"/>
    <w:rsid w:val="007F4FD7"/>
    <w:rsid w:val="007F568F"/>
    <w:rsid w:val="007F6665"/>
    <w:rsid w:val="007F6C92"/>
    <w:rsid w:val="007F6D5E"/>
    <w:rsid w:val="007F6E29"/>
    <w:rsid w:val="007F78EF"/>
    <w:rsid w:val="008002D2"/>
    <w:rsid w:val="008009AB"/>
    <w:rsid w:val="008009E6"/>
    <w:rsid w:val="0080172B"/>
    <w:rsid w:val="00801B1F"/>
    <w:rsid w:val="00801C4C"/>
    <w:rsid w:val="00802184"/>
    <w:rsid w:val="0080238F"/>
    <w:rsid w:val="008029EB"/>
    <w:rsid w:val="00802CC5"/>
    <w:rsid w:val="0080310F"/>
    <w:rsid w:val="00803445"/>
    <w:rsid w:val="00803DB3"/>
    <w:rsid w:val="00803E6A"/>
    <w:rsid w:val="008040BB"/>
    <w:rsid w:val="0080498A"/>
    <w:rsid w:val="00804C32"/>
    <w:rsid w:val="008050DF"/>
    <w:rsid w:val="00805231"/>
    <w:rsid w:val="008057EF"/>
    <w:rsid w:val="00806811"/>
    <w:rsid w:val="00806A9F"/>
    <w:rsid w:val="00806E38"/>
    <w:rsid w:val="00807CE9"/>
    <w:rsid w:val="00810032"/>
    <w:rsid w:val="00810837"/>
    <w:rsid w:val="00810965"/>
    <w:rsid w:val="00810B8F"/>
    <w:rsid w:val="00810F9B"/>
    <w:rsid w:val="00810FCD"/>
    <w:rsid w:val="00811C70"/>
    <w:rsid w:val="00812246"/>
    <w:rsid w:val="00812593"/>
    <w:rsid w:val="0081274F"/>
    <w:rsid w:val="00812E00"/>
    <w:rsid w:val="008133BD"/>
    <w:rsid w:val="00815072"/>
    <w:rsid w:val="008152B8"/>
    <w:rsid w:val="008153A0"/>
    <w:rsid w:val="00815482"/>
    <w:rsid w:val="0081552B"/>
    <w:rsid w:val="008157AB"/>
    <w:rsid w:val="008158CF"/>
    <w:rsid w:val="0081601C"/>
    <w:rsid w:val="008165BB"/>
    <w:rsid w:val="00816C8E"/>
    <w:rsid w:val="00816F85"/>
    <w:rsid w:val="00820622"/>
    <w:rsid w:val="0082112D"/>
    <w:rsid w:val="0082124D"/>
    <w:rsid w:val="00822108"/>
    <w:rsid w:val="00822C49"/>
    <w:rsid w:val="00823610"/>
    <w:rsid w:val="00824113"/>
    <w:rsid w:val="008252BC"/>
    <w:rsid w:val="008259FE"/>
    <w:rsid w:val="0082603A"/>
    <w:rsid w:val="00826914"/>
    <w:rsid w:val="0082699E"/>
    <w:rsid w:val="00826CDA"/>
    <w:rsid w:val="00826F18"/>
    <w:rsid w:val="00827315"/>
    <w:rsid w:val="008276D8"/>
    <w:rsid w:val="00830B85"/>
    <w:rsid w:val="00830DB1"/>
    <w:rsid w:val="00831A74"/>
    <w:rsid w:val="00831B11"/>
    <w:rsid w:val="0083286B"/>
    <w:rsid w:val="00832AF1"/>
    <w:rsid w:val="00833809"/>
    <w:rsid w:val="00834147"/>
    <w:rsid w:val="00834294"/>
    <w:rsid w:val="00834670"/>
    <w:rsid w:val="008352CC"/>
    <w:rsid w:val="008355CE"/>
    <w:rsid w:val="008366A1"/>
    <w:rsid w:val="008369D3"/>
    <w:rsid w:val="00836A55"/>
    <w:rsid w:val="00837619"/>
    <w:rsid w:val="008377A0"/>
    <w:rsid w:val="00837902"/>
    <w:rsid w:val="00837E68"/>
    <w:rsid w:val="00837F45"/>
    <w:rsid w:val="00840D4D"/>
    <w:rsid w:val="00840EA6"/>
    <w:rsid w:val="00841504"/>
    <w:rsid w:val="0084163E"/>
    <w:rsid w:val="00841C43"/>
    <w:rsid w:val="00842183"/>
    <w:rsid w:val="008427F1"/>
    <w:rsid w:val="00842E61"/>
    <w:rsid w:val="00843642"/>
    <w:rsid w:val="0084383E"/>
    <w:rsid w:val="00843CCB"/>
    <w:rsid w:val="00844093"/>
    <w:rsid w:val="0084426B"/>
    <w:rsid w:val="00845927"/>
    <w:rsid w:val="00846467"/>
    <w:rsid w:val="0084659C"/>
    <w:rsid w:val="0084666F"/>
    <w:rsid w:val="00846A02"/>
    <w:rsid w:val="00846BD0"/>
    <w:rsid w:val="0085089C"/>
    <w:rsid w:val="00850A42"/>
    <w:rsid w:val="00850DFF"/>
    <w:rsid w:val="00851B4E"/>
    <w:rsid w:val="00851CC8"/>
    <w:rsid w:val="00851D4D"/>
    <w:rsid w:val="0085241B"/>
    <w:rsid w:val="008528D5"/>
    <w:rsid w:val="00852D1C"/>
    <w:rsid w:val="00852FA3"/>
    <w:rsid w:val="0085395D"/>
    <w:rsid w:val="00853F1B"/>
    <w:rsid w:val="008541B3"/>
    <w:rsid w:val="00854F02"/>
    <w:rsid w:val="00855148"/>
    <w:rsid w:val="00855FD4"/>
    <w:rsid w:val="00857401"/>
    <w:rsid w:val="00857725"/>
    <w:rsid w:val="008578FA"/>
    <w:rsid w:val="0085794A"/>
    <w:rsid w:val="00857F91"/>
    <w:rsid w:val="00857FEC"/>
    <w:rsid w:val="00861044"/>
    <w:rsid w:val="0086112C"/>
    <w:rsid w:val="00861860"/>
    <w:rsid w:val="00862548"/>
    <w:rsid w:val="00862558"/>
    <w:rsid w:val="00863F4B"/>
    <w:rsid w:val="0086456C"/>
    <w:rsid w:val="00865086"/>
    <w:rsid w:val="0086524E"/>
    <w:rsid w:val="0086531E"/>
    <w:rsid w:val="008655CC"/>
    <w:rsid w:val="008661B4"/>
    <w:rsid w:val="008663F6"/>
    <w:rsid w:val="008665A6"/>
    <w:rsid w:val="00866E96"/>
    <w:rsid w:val="0086730B"/>
    <w:rsid w:val="00867449"/>
    <w:rsid w:val="00867A56"/>
    <w:rsid w:val="00867DB9"/>
    <w:rsid w:val="00872108"/>
    <w:rsid w:val="008722C9"/>
    <w:rsid w:val="008723D2"/>
    <w:rsid w:val="00872E89"/>
    <w:rsid w:val="00872EE5"/>
    <w:rsid w:val="00873058"/>
    <w:rsid w:val="00873322"/>
    <w:rsid w:val="0087391B"/>
    <w:rsid w:val="00874C74"/>
    <w:rsid w:val="0087589B"/>
    <w:rsid w:val="00875E3E"/>
    <w:rsid w:val="00875EA9"/>
    <w:rsid w:val="00875EC7"/>
    <w:rsid w:val="008760B2"/>
    <w:rsid w:val="00876C52"/>
    <w:rsid w:val="008771B0"/>
    <w:rsid w:val="008771D1"/>
    <w:rsid w:val="00877292"/>
    <w:rsid w:val="0087755E"/>
    <w:rsid w:val="0087757B"/>
    <w:rsid w:val="008802BD"/>
    <w:rsid w:val="0088049B"/>
    <w:rsid w:val="0088062E"/>
    <w:rsid w:val="00880752"/>
    <w:rsid w:val="008807C6"/>
    <w:rsid w:val="008810A8"/>
    <w:rsid w:val="00881287"/>
    <w:rsid w:val="00881909"/>
    <w:rsid w:val="00881FC8"/>
    <w:rsid w:val="0088260E"/>
    <w:rsid w:val="00882BAD"/>
    <w:rsid w:val="0088492F"/>
    <w:rsid w:val="00884A36"/>
    <w:rsid w:val="0088586A"/>
    <w:rsid w:val="00887208"/>
    <w:rsid w:val="00887F72"/>
    <w:rsid w:val="00890769"/>
    <w:rsid w:val="00890D94"/>
    <w:rsid w:val="00890F47"/>
    <w:rsid w:val="00892D85"/>
    <w:rsid w:val="00892F9A"/>
    <w:rsid w:val="008935EA"/>
    <w:rsid w:val="00893AE1"/>
    <w:rsid w:val="00894C73"/>
    <w:rsid w:val="008956F2"/>
    <w:rsid w:val="00895B15"/>
    <w:rsid w:val="00895CA5"/>
    <w:rsid w:val="008960D9"/>
    <w:rsid w:val="00896310"/>
    <w:rsid w:val="00896964"/>
    <w:rsid w:val="00896D42"/>
    <w:rsid w:val="00897367"/>
    <w:rsid w:val="008975F0"/>
    <w:rsid w:val="008976BB"/>
    <w:rsid w:val="008A1E8C"/>
    <w:rsid w:val="008A22CC"/>
    <w:rsid w:val="008A2BEF"/>
    <w:rsid w:val="008A3376"/>
    <w:rsid w:val="008A40F5"/>
    <w:rsid w:val="008A4217"/>
    <w:rsid w:val="008A65FA"/>
    <w:rsid w:val="008A718D"/>
    <w:rsid w:val="008A77E3"/>
    <w:rsid w:val="008A7EA3"/>
    <w:rsid w:val="008B014C"/>
    <w:rsid w:val="008B0347"/>
    <w:rsid w:val="008B03FF"/>
    <w:rsid w:val="008B07CC"/>
    <w:rsid w:val="008B0DD5"/>
    <w:rsid w:val="008B0DF9"/>
    <w:rsid w:val="008B103F"/>
    <w:rsid w:val="008B1386"/>
    <w:rsid w:val="008B1CCB"/>
    <w:rsid w:val="008B3579"/>
    <w:rsid w:val="008B395F"/>
    <w:rsid w:val="008B3D28"/>
    <w:rsid w:val="008B4A84"/>
    <w:rsid w:val="008B55F1"/>
    <w:rsid w:val="008B600F"/>
    <w:rsid w:val="008B6302"/>
    <w:rsid w:val="008B685E"/>
    <w:rsid w:val="008B6C88"/>
    <w:rsid w:val="008B6DE7"/>
    <w:rsid w:val="008B7DCC"/>
    <w:rsid w:val="008C0863"/>
    <w:rsid w:val="008C0D2F"/>
    <w:rsid w:val="008C1241"/>
    <w:rsid w:val="008C1841"/>
    <w:rsid w:val="008C1A41"/>
    <w:rsid w:val="008C1BD0"/>
    <w:rsid w:val="008C215C"/>
    <w:rsid w:val="008C21B1"/>
    <w:rsid w:val="008C223A"/>
    <w:rsid w:val="008C225B"/>
    <w:rsid w:val="008C23EB"/>
    <w:rsid w:val="008C2BEB"/>
    <w:rsid w:val="008C2BED"/>
    <w:rsid w:val="008C2BF2"/>
    <w:rsid w:val="008C2C07"/>
    <w:rsid w:val="008C2F42"/>
    <w:rsid w:val="008C31DE"/>
    <w:rsid w:val="008C32B8"/>
    <w:rsid w:val="008C32DC"/>
    <w:rsid w:val="008C3561"/>
    <w:rsid w:val="008C3729"/>
    <w:rsid w:val="008C3A4D"/>
    <w:rsid w:val="008C3FB7"/>
    <w:rsid w:val="008C4F3C"/>
    <w:rsid w:val="008C53AD"/>
    <w:rsid w:val="008C5551"/>
    <w:rsid w:val="008C5C1F"/>
    <w:rsid w:val="008C6AFC"/>
    <w:rsid w:val="008C7CB5"/>
    <w:rsid w:val="008C7DE5"/>
    <w:rsid w:val="008D00A4"/>
    <w:rsid w:val="008D0796"/>
    <w:rsid w:val="008D090C"/>
    <w:rsid w:val="008D2B2A"/>
    <w:rsid w:val="008D2E9D"/>
    <w:rsid w:val="008D3206"/>
    <w:rsid w:val="008D384E"/>
    <w:rsid w:val="008D3923"/>
    <w:rsid w:val="008D40BD"/>
    <w:rsid w:val="008D47E6"/>
    <w:rsid w:val="008D4894"/>
    <w:rsid w:val="008D4DA0"/>
    <w:rsid w:val="008D55D6"/>
    <w:rsid w:val="008D55F8"/>
    <w:rsid w:val="008D7684"/>
    <w:rsid w:val="008E004E"/>
    <w:rsid w:val="008E01B6"/>
    <w:rsid w:val="008E14F4"/>
    <w:rsid w:val="008E25AA"/>
    <w:rsid w:val="008E2B2E"/>
    <w:rsid w:val="008E2CB1"/>
    <w:rsid w:val="008E3025"/>
    <w:rsid w:val="008E4E0F"/>
    <w:rsid w:val="008E4E14"/>
    <w:rsid w:val="008E5821"/>
    <w:rsid w:val="008E6608"/>
    <w:rsid w:val="008E6FFD"/>
    <w:rsid w:val="008E7735"/>
    <w:rsid w:val="008F08DB"/>
    <w:rsid w:val="008F0BFD"/>
    <w:rsid w:val="008F0C27"/>
    <w:rsid w:val="008F0F67"/>
    <w:rsid w:val="008F136C"/>
    <w:rsid w:val="008F15E9"/>
    <w:rsid w:val="008F25E6"/>
    <w:rsid w:val="008F3719"/>
    <w:rsid w:val="008F3E8B"/>
    <w:rsid w:val="008F413B"/>
    <w:rsid w:val="008F41CC"/>
    <w:rsid w:val="008F437C"/>
    <w:rsid w:val="008F499D"/>
    <w:rsid w:val="008F4A87"/>
    <w:rsid w:val="008F4BD9"/>
    <w:rsid w:val="008F53C1"/>
    <w:rsid w:val="008F5C14"/>
    <w:rsid w:val="008F5C19"/>
    <w:rsid w:val="008F6CF9"/>
    <w:rsid w:val="008F6FA6"/>
    <w:rsid w:val="008F7177"/>
    <w:rsid w:val="008F74D7"/>
    <w:rsid w:val="009001F5"/>
    <w:rsid w:val="009004E7"/>
    <w:rsid w:val="00902125"/>
    <w:rsid w:val="00902988"/>
    <w:rsid w:val="009031DC"/>
    <w:rsid w:val="00903CFE"/>
    <w:rsid w:val="00904073"/>
    <w:rsid w:val="00905606"/>
    <w:rsid w:val="009064A3"/>
    <w:rsid w:val="0090665D"/>
    <w:rsid w:val="00906723"/>
    <w:rsid w:val="00906AED"/>
    <w:rsid w:val="00907388"/>
    <w:rsid w:val="00907D4A"/>
    <w:rsid w:val="00907F34"/>
    <w:rsid w:val="009101B0"/>
    <w:rsid w:val="00911A02"/>
    <w:rsid w:val="00911F40"/>
    <w:rsid w:val="0091230E"/>
    <w:rsid w:val="00913F0D"/>
    <w:rsid w:val="00914C1F"/>
    <w:rsid w:val="0091531D"/>
    <w:rsid w:val="00916138"/>
    <w:rsid w:val="0091709D"/>
    <w:rsid w:val="00917363"/>
    <w:rsid w:val="00920CAD"/>
    <w:rsid w:val="00920D29"/>
    <w:rsid w:val="009210AF"/>
    <w:rsid w:val="00921498"/>
    <w:rsid w:val="00921854"/>
    <w:rsid w:val="0092229C"/>
    <w:rsid w:val="009223BC"/>
    <w:rsid w:val="009232F9"/>
    <w:rsid w:val="009235F2"/>
    <w:rsid w:val="00923B5F"/>
    <w:rsid w:val="009240CB"/>
    <w:rsid w:val="00924346"/>
    <w:rsid w:val="00924588"/>
    <w:rsid w:val="0092469D"/>
    <w:rsid w:val="009246B6"/>
    <w:rsid w:val="0092474C"/>
    <w:rsid w:val="009247B0"/>
    <w:rsid w:val="00924B92"/>
    <w:rsid w:val="00925115"/>
    <w:rsid w:val="00925884"/>
    <w:rsid w:val="00925BE2"/>
    <w:rsid w:val="00926431"/>
    <w:rsid w:val="00926570"/>
    <w:rsid w:val="00927CEC"/>
    <w:rsid w:val="00930BED"/>
    <w:rsid w:val="00930FEC"/>
    <w:rsid w:val="009310F4"/>
    <w:rsid w:val="00931188"/>
    <w:rsid w:val="00931C31"/>
    <w:rsid w:val="00931CF6"/>
    <w:rsid w:val="00931F6A"/>
    <w:rsid w:val="0093260C"/>
    <w:rsid w:val="009326A0"/>
    <w:rsid w:val="009329DA"/>
    <w:rsid w:val="009331EB"/>
    <w:rsid w:val="00933F3C"/>
    <w:rsid w:val="00934D75"/>
    <w:rsid w:val="00934DC5"/>
    <w:rsid w:val="00935CA5"/>
    <w:rsid w:val="00936276"/>
    <w:rsid w:val="0093630D"/>
    <w:rsid w:val="00936640"/>
    <w:rsid w:val="00936F57"/>
    <w:rsid w:val="00937015"/>
    <w:rsid w:val="00937397"/>
    <w:rsid w:val="0093796E"/>
    <w:rsid w:val="00937CD5"/>
    <w:rsid w:val="00937D4B"/>
    <w:rsid w:val="009428F0"/>
    <w:rsid w:val="0094481C"/>
    <w:rsid w:val="009449C2"/>
    <w:rsid w:val="00945971"/>
    <w:rsid w:val="00945E62"/>
    <w:rsid w:val="00946349"/>
    <w:rsid w:val="00946369"/>
    <w:rsid w:val="009463DA"/>
    <w:rsid w:val="009472D9"/>
    <w:rsid w:val="00950A6E"/>
    <w:rsid w:val="00950BFA"/>
    <w:rsid w:val="00951500"/>
    <w:rsid w:val="00952102"/>
    <w:rsid w:val="009527AA"/>
    <w:rsid w:val="009528D2"/>
    <w:rsid w:val="00952AFE"/>
    <w:rsid w:val="00952BBA"/>
    <w:rsid w:val="00954370"/>
    <w:rsid w:val="00954462"/>
    <w:rsid w:val="00955777"/>
    <w:rsid w:val="009563D4"/>
    <w:rsid w:val="0095658E"/>
    <w:rsid w:val="00956ECF"/>
    <w:rsid w:val="00957117"/>
    <w:rsid w:val="00957B91"/>
    <w:rsid w:val="00960DDE"/>
    <w:rsid w:val="00960E30"/>
    <w:rsid w:val="009612ED"/>
    <w:rsid w:val="00962273"/>
    <w:rsid w:val="00962433"/>
    <w:rsid w:val="0096275E"/>
    <w:rsid w:val="0096350B"/>
    <w:rsid w:val="009635F1"/>
    <w:rsid w:val="00963B91"/>
    <w:rsid w:val="00964040"/>
    <w:rsid w:val="00964362"/>
    <w:rsid w:val="00964FD9"/>
    <w:rsid w:val="00966051"/>
    <w:rsid w:val="0096639F"/>
    <w:rsid w:val="00966C22"/>
    <w:rsid w:val="00966C9C"/>
    <w:rsid w:val="009670DA"/>
    <w:rsid w:val="0096737A"/>
    <w:rsid w:val="00967AF8"/>
    <w:rsid w:val="009703D0"/>
    <w:rsid w:val="00970765"/>
    <w:rsid w:val="00970BD0"/>
    <w:rsid w:val="0097185A"/>
    <w:rsid w:val="009719D1"/>
    <w:rsid w:val="00972AAA"/>
    <w:rsid w:val="00972CC2"/>
    <w:rsid w:val="009732A7"/>
    <w:rsid w:val="00973A08"/>
    <w:rsid w:val="00974087"/>
    <w:rsid w:val="00974AFE"/>
    <w:rsid w:val="00975642"/>
    <w:rsid w:val="00975CCD"/>
    <w:rsid w:val="009764B3"/>
    <w:rsid w:val="00976C06"/>
    <w:rsid w:val="00977057"/>
    <w:rsid w:val="009778D6"/>
    <w:rsid w:val="00977B2C"/>
    <w:rsid w:val="00977FCD"/>
    <w:rsid w:val="00980964"/>
    <w:rsid w:val="00980C6B"/>
    <w:rsid w:val="00981B36"/>
    <w:rsid w:val="00982475"/>
    <w:rsid w:val="00982681"/>
    <w:rsid w:val="00982C2D"/>
    <w:rsid w:val="00983A98"/>
    <w:rsid w:val="00983CB7"/>
    <w:rsid w:val="00983FB5"/>
    <w:rsid w:val="0098428E"/>
    <w:rsid w:val="0098431B"/>
    <w:rsid w:val="00984359"/>
    <w:rsid w:val="009844F3"/>
    <w:rsid w:val="009865A1"/>
    <w:rsid w:val="00987004"/>
    <w:rsid w:val="00987882"/>
    <w:rsid w:val="00987BE3"/>
    <w:rsid w:val="00990A1D"/>
    <w:rsid w:val="00990C8E"/>
    <w:rsid w:val="00990F0D"/>
    <w:rsid w:val="009918DB"/>
    <w:rsid w:val="009929FE"/>
    <w:rsid w:val="00992DB7"/>
    <w:rsid w:val="00993743"/>
    <w:rsid w:val="00993768"/>
    <w:rsid w:val="009938B7"/>
    <w:rsid w:val="009939D6"/>
    <w:rsid w:val="00994319"/>
    <w:rsid w:val="009943DE"/>
    <w:rsid w:val="00994D30"/>
    <w:rsid w:val="00996485"/>
    <w:rsid w:val="00996EA4"/>
    <w:rsid w:val="0099759B"/>
    <w:rsid w:val="009A06C2"/>
    <w:rsid w:val="009A087F"/>
    <w:rsid w:val="009A0CFF"/>
    <w:rsid w:val="009A1367"/>
    <w:rsid w:val="009A160D"/>
    <w:rsid w:val="009A1BDF"/>
    <w:rsid w:val="009A220E"/>
    <w:rsid w:val="009A3C3B"/>
    <w:rsid w:val="009A4469"/>
    <w:rsid w:val="009A48AD"/>
    <w:rsid w:val="009A5208"/>
    <w:rsid w:val="009A5244"/>
    <w:rsid w:val="009A533B"/>
    <w:rsid w:val="009A5B4A"/>
    <w:rsid w:val="009A5F0A"/>
    <w:rsid w:val="009A6180"/>
    <w:rsid w:val="009A6755"/>
    <w:rsid w:val="009A67C7"/>
    <w:rsid w:val="009A68FF"/>
    <w:rsid w:val="009A7636"/>
    <w:rsid w:val="009A7F8D"/>
    <w:rsid w:val="009B0BFC"/>
    <w:rsid w:val="009B0DDB"/>
    <w:rsid w:val="009B1346"/>
    <w:rsid w:val="009B161E"/>
    <w:rsid w:val="009B1702"/>
    <w:rsid w:val="009B28B7"/>
    <w:rsid w:val="009B407E"/>
    <w:rsid w:val="009B4557"/>
    <w:rsid w:val="009B4879"/>
    <w:rsid w:val="009B51C6"/>
    <w:rsid w:val="009B6099"/>
    <w:rsid w:val="009B6D8F"/>
    <w:rsid w:val="009C07BF"/>
    <w:rsid w:val="009C0A3C"/>
    <w:rsid w:val="009C0D3D"/>
    <w:rsid w:val="009C11CC"/>
    <w:rsid w:val="009C1AFA"/>
    <w:rsid w:val="009C2015"/>
    <w:rsid w:val="009C2998"/>
    <w:rsid w:val="009C2A87"/>
    <w:rsid w:val="009C2C8C"/>
    <w:rsid w:val="009C2CA3"/>
    <w:rsid w:val="009C3243"/>
    <w:rsid w:val="009C355A"/>
    <w:rsid w:val="009C448F"/>
    <w:rsid w:val="009C472E"/>
    <w:rsid w:val="009C4935"/>
    <w:rsid w:val="009C4F37"/>
    <w:rsid w:val="009C5B5D"/>
    <w:rsid w:val="009C5EAC"/>
    <w:rsid w:val="009C610A"/>
    <w:rsid w:val="009C6DB5"/>
    <w:rsid w:val="009C729F"/>
    <w:rsid w:val="009C75FC"/>
    <w:rsid w:val="009C7737"/>
    <w:rsid w:val="009C7831"/>
    <w:rsid w:val="009C78CE"/>
    <w:rsid w:val="009D0361"/>
    <w:rsid w:val="009D0449"/>
    <w:rsid w:val="009D0EBF"/>
    <w:rsid w:val="009D1715"/>
    <w:rsid w:val="009D2ED5"/>
    <w:rsid w:val="009D3538"/>
    <w:rsid w:val="009D36A9"/>
    <w:rsid w:val="009D3914"/>
    <w:rsid w:val="009D392E"/>
    <w:rsid w:val="009D3C5A"/>
    <w:rsid w:val="009D4036"/>
    <w:rsid w:val="009D42FB"/>
    <w:rsid w:val="009D4757"/>
    <w:rsid w:val="009D47A3"/>
    <w:rsid w:val="009D49B4"/>
    <w:rsid w:val="009D59D9"/>
    <w:rsid w:val="009D5C85"/>
    <w:rsid w:val="009D5C88"/>
    <w:rsid w:val="009D7EC8"/>
    <w:rsid w:val="009D7F85"/>
    <w:rsid w:val="009E066C"/>
    <w:rsid w:val="009E0693"/>
    <w:rsid w:val="009E0719"/>
    <w:rsid w:val="009E2305"/>
    <w:rsid w:val="009E2611"/>
    <w:rsid w:val="009E3235"/>
    <w:rsid w:val="009E3431"/>
    <w:rsid w:val="009E4297"/>
    <w:rsid w:val="009E44EB"/>
    <w:rsid w:val="009E4852"/>
    <w:rsid w:val="009E5088"/>
    <w:rsid w:val="009E5AE9"/>
    <w:rsid w:val="009E5B7C"/>
    <w:rsid w:val="009E6325"/>
    <w:rsid w:val="009E7772"/>
    <w:rsid w:val="009E789B"/>
    <w:rsid w:val="009E7D27"/>
    <w:rsid w:val="009F168F"/>
    <w:rsid w:val="009F1870"/>
    <w:rsid w:val="009F1945"/>
    <w:rsid w:val="009F1B47"/>
    <w:rsid w:val="009F3280"/>
    <w:rsid w:val="009F36B2"/>
    <w:rsid w:val="009F3825"/>
    <w:rsid w:val="009F3A3F"/>
    <w:rsid w:val="009F3FC3"/>
    <w:rsid w:val="009F4D75"/>
    <w:rsid w:val="009F5A11"/>
    <w:rsid w:val="009F62D5"/>
    <w:rsid w:val="009F6443"/>
    <w:rsid w:val="009F773C"/>
    <w:rsid w:val="009F7B8E"/>
    <w:rsid w:val="009F7CC2"/>
    <w:rsid w:val="00A00C41"/>
    <w:rsid w:val="00A010CA"/>
    <w:rsid w:val="00A02178"/>
    <w:rsid w:val="00A0227E"/>
    <w:rsid w:val="00A03244"/>
    <w:rsid w:val="00A033CA"/>
    <w:rsid w:val="00A044AF"/>
    <w:rsid w:val="00A04856"/>
    <w:rsid w:val="00A05D74"/>
    <w:rsid w:val="00A05E6D"/>
    <w:rsid w:val="00A06001"/>
    <w:rsid w:val="00A06010"/>
    <w:rsid w:val="00A064B4"/>
    <w:rsid w:val="00A06DC1"/>
    <w:rsid w:val="00A108D1"/>
    <w:rsid w:val="00A10DEC"/>
    <w:rsid w:val="00A11521"/>
    <w:rsid w:val="00A1188C"/>
    <w:rsid w:val="00A11DCB"/>
    <w:rsid w:val="00A136DD"/>
    <w:rsid w:val="00A13CA9"/>
    <w:rsid w:val="00A141FB"/>
    <w:rsid w:val="00A143A1"/>
    <w:rsid w:val="00A14F1A"/>
    <w:rsid w:val="00A16172"/>
    <w:rsid w:val="00A1652B"/>
    <w:rsid w:val="00A16993"/>
    <w:rsid w:val="00A16E54"/>
    <w:rsid w:val="00A16E59"/>
    <w:rsid w:val="00A177A2"/>
    <w:rsid w:val="00A20266"/>
    <w:rsid w:val="00A20331"/>
    <w:rsid w:val="00A20AD5"/>
    <w:rsid w:val="00A20DCA"/>
    <w:rsid w:val="00A21130"/>
    <w:rsid w:val="00A212CF"/>
    <w:rsid w:val="00A2268A"/>
    <w:rsid w:val="00A2336E"/>
    <w:rsid w:val="00A23717"/>
    <w:rsid w:val="00A23B43"/>
    <w:rsid w:val="00A23CD9"/>
    <w:rsid w:val="00A23DE0"/>
    <w:rsid w:val="00A2414B"/>
    <w:rsid w:val="00A24CBF"/>
    <w:rsid w:val="00A259BB"/>
    <w:rsid w:val="00A25F8B"/>
    <w:rsid w:val="00A26AB0"/>
    <w:rsid w:val="00A2732E"/>
    <w:rsid w:val="00A278F9"/>
    <w:rsid w:val="00A27CA5"/>
    <w:rsid w:val="00A27EBB"/>
    <w:rsid w:val="00A300BF"/>
    <w:rsid w:val="00A30A0E"/>
    <w:rsid w:val="00A30DC0"/>
    <w:rsid w:val="00A30E1B"/>
    <w:rsid w:val="00A30F3C"/>
    <w:rsid w:val="00A314AF"/>
    <w:rsid w:val="00A3173B"/>
    <w:rsid w:val="00A32DEB"/>
    <w:rsid w:val="00A33061"/>
    <w:rsid w:val="00A347A3"/>
    <w:rsid w:val="00A349D3"/>
    <w:rsid w:val="00A34F6F"/>
    <w:rsid w:val="00A35B3E"/>
    <w:rsid w:val="00A35FD9"/>
    <w:rsid w:val="00A36305"/>
    <w:rsid w:val="00A36703"/>
    <w:rsid w:val="00A368CE"/>
    <w:rsid w:val="00A36DA4"/>
    <w:rsid w:val="00A37E5B"/>
    <w:rsid w:val="00A4044A"/>
    <w:rsid w:val="00A40D0D"/>
    <w:rsid w:val="00A40DB6"/>
    <w:rsid w:val="00A421A1"/>
    <w:rsid w:val="00A42461"/>
    <w:rsid w:val="00A427BE"/>
    <w:rsid w:val="00A42E34"/>
    <w:rsid w:val="00A42E9B"/>
    <w:rsid w:val="00A42EB2"/>
    <w:rsid w:val="00A43601"/>
    <w:rsid w:val="00A4384D"/>
    <w:rsid w:val="00A44EA0"/>
    <w:rsid w:val="00A4595B"/>
    <w:rsid w:val="00A45AE2"/>
    <w:rsid w:val="00A45C93"/>
    <w:rsid w:val="00A45EC1"/>
    <w:rsid w:val="00A4620C"/>
    <w:rsid w:val="00A46223"/>
    <w:rsid w:val="00A46EBC"/>
    <w:rsid w:val="00A47D96"/>
    <w:rsid w:val="00A47E41"/>
    <w:rsid w:val="00A506DF"/>
    <w:rsid w:val="00A516EB"/>
    <w:rsid w:val="00A5185D"/>
    <w:rsid w:val="00A51FFD"/>
    <w:rsid w:val="00A52316"/>
    <w:rsid w:val="00A5295B"/>
    <w:rsid w:val="00A53BFC"/>
    <w:rsid w:val="00A53EBC"/>
    <w:rsid w:val="00A5441A"/>
    <w:rsid w:val="00A54713"/>
    <w:rsid w:val="00A5471D"/>
    <w:rsid w:val="00A54F3E"/>
    <w:rsid w:val="00A55303"/>
    <w:rsid w:val="00A55E25"/>
    <w:rsid w:val="00A56992"/>
    <w:rsid w:val="00A56CE9"/>
    <w:rsid w:val="00A56E3F"/>
    <w:rsid w:val="00A57633"/>
    <w:rsid w:val="00A57640"/>
    <w:rsid w:val="00A57872"/>
    <w:rsid w:val="00A57B02"/>
    <w:rsid w:val="00A60C7F"/>
    <w:rsid w:val="00A617E6"/>
    <w:rsid w:val="00A619B3"/>
    <w:rsid w:val="00A61B9F"/>
    <w:rsid w:val="00A61C87"/>
    <w:rsid w:val="00A631DE"/>
    <w:rsid w:val="00A6370E"/>
    <w:rsid w:val="00A640DE"/>
    <w:rsid w:val="00A646EC"/>
    <w:rsid w:val="00A65742"/>
    <w:rsid w:val="00A658C3"/>
    <w:rsid w:val="00A659BA"/>
    <w:rsid w:val="00A659D4"/>
    <w:rsid w:val="00A660E7"/>
    <w:rsid w:val="00A660EB"/>
    <w:rsid w:val="00A66166"/>
    <w:rsid w:val="00A66AEF"/>
    <w:rsid w:val="00A6735D"/>
    <w:rsid w:val="00A673AD"/>
    <w:rsid w:val="00A67758"/>
    <w:rsid w:val="00A67A52"/>
    <w:rsid w:val="00A7057C"/>
    <w:rsid w:val="00A7197B"/>
    <w:rsid w:val="00A71E4C"/>
    <w:rsid w:val="00A72198"/>
    <w:rsid w:val="00A7278A"/>
    <w:rsid w:val="00A7299F"/>
    <w:rsid w:val="00A72D99"/>
    <w:rsid w:val="00A73109"/>
    <w:rsid w:val="00A7327E"/>
    <w:rsid w:val="00A73981"/>
    <w:rsid w:val="00A73AB6"/>
    <w:rsid w:val="00A73B75"/>
    <w:rsid w:val="00A74356"/>
    <w:rsid w:val="00A74C89"/>
    <w:rsid w:val="00A74FA9"/>
    <w:rsid w:val="00A7523E"/>
    <w:rsid w:val="00A76467"/>
    <w:rsid w:val="00A767B7"/>
    <w:rsid w:val="00A76A1B"/>
    <w:rsid w:val="00A76BCB"/>
    <w:rsid w:val="00A80015"/>
    <w:rsid w:val="00A80F89"/>
    <w:rsid w:val="00A811C6"/>
    <w:rsid w:val="00A818D7"/>
    <w:rsid w:val="00A819A6"/>
    <w:rsid w:val="00A81ABA"/>
    <w:rsid w:val="00A81E29"/>
    <w:rsid w:val="00A81F1E"/>
    <w:rsid w:val="00A8303D"/>
    <w:rsid w:val="00A840EF"/>
    <w:rsid w:val="00A846BA"/>
    <w:rsid w:val="00A84738"/>
    <w:rsid w:val="00A847BE"/>
    <w:rsid w:val="00A85051"/>
    <w:rsid w:val="00A856BA"/>
    <w:rsid w:val="00A8639C"/>
    <w:rsid w:val="00A86402"/>
    <w:rsid w:val="00A8717B"/>
    <w:rsid w:val="00A871ED"/>
    <w:rsid w:val="00A87303"/>
    <w:rsid w:val="00A877DF"/>
    <w:rsid w:val="00A900EE"/>
    <w:rsid w:val="00A90255"/>
    <w:rsid w:val="00A908F9"/>
    <w:rsid w:val="00A913D3"/>
    <w:rsid w:val="00A918CA"/>
    <w:rsid w:val="00A924CE"/>
    <w:rsid w:val="00A926BC"/>
    <w:rsid w:val="00A92E6B"/>
    <w:rsid w:val="00A93E47"/>
    <w:rsid w:val="00A946EC"/>
    <w:rsid w:val="00A9472B"/>
    <w:rsid w:val="00A948F6"/>
    <w:rsid w:val="00A94DB9"/>
    <w:rsid w:val="00A9530C"/>
    <w:rsid w:val="00A9586D"/>
    <w:rsid w:val="00A96AD8"/>
    <w:rsid w:val="00A96CF4"/>
    <w:rsid w:val="00A975BC"/>
    <w:rsid w:val="00A97DA9"/>
    <w:rsid w:val="00AA01C8"/>
    <w:rsid w:val="00AA0907"/>
    <w:rsid w:val="00AA0C46"/>
    <w:rsid w:val="00AA0C61"/>
    <w:rsid w:val="00AA249D"/>
    <w:rsid w:val="00AA398C"/>
    <w:rsid w:val="00AA39CF"/>
    <w:rsid w:val="00AA3AEF"/>
    <w:rsid w:val="00AA4768"/>
    <w:rsid w:val="00AA484B"/>
    <w:rsid w:val="00AA4FEE"/>
    <w:rsid w:val="00AA50E4"/>
    <w:rsid w:val="00AA5A06"/>
    <w:rsid w:val="00AA5CCC"/>
    <w:rsid w:val="00AA6519"/>
    <w:rsid w:val="00AA6E45"/>
    <w:rsid w:val="00AA715D"/>
    <w:rsid w:val="00AA7E5E"/>
    <w:rsid w:val="00AB04FB"/>
    <w:rsid w:val="00AB0E36"/>
    <w:rsid w:val="00AB10E6"/>
    <w:rsid w:val="00AB2091"/>
    <w:rsid w:val="00AB239B"/>
    <w:rsid w:val="00AB2F6D"/>
    <w:rsid w:val="00AB519C"/>
    <w:rsid w:val="00AB57C0"/>
    <w:rsid w:val="00AB5D88"/>
    <w:rsid w:val="00AB79E3"/>
    <w:rsid w:val="00AB7BC2"/>
    <w:rsid w:val="00AC158C"/>
    <w:rsid w:val="00AC1B1F"/>
    <w:rsid w:val="00AC1CF1"/>
    <w:rsid w:val="00AC206F"/>
    <w:rsid w:val="00AC2845"/>
    <w:rsid w:val="00AC28AC"/>
    <w:rsid w:val="00AC2AF2"/>
    <w:rsid w:val="00AC2B72"/>
    <w:rsid w:val="00AC365C"/>
    <w:rsid w:val="00AC3CF5"/>
    <w:rsid w:val="00AC3D04"/>
    <w:rsid w:val="00AC4F70"/>
    <w:rsid w:val="00AC5346"/>
    <w:rsid w:val="00AC56D6"/>
    <w:rsid w:val="00AC5AD1"/>
    <w:rsid w:val="00AC671B"/>
    <w:rsid w:val="00AC698F"/>
    <w:rsid w:val="00AC764C"/>
    <w:rsid w:val="00AC7A02"/>
    <w:rsid w:val="00AD015C"/>
    <w:rsid w:val="00AD0F85"/>
    <w:rsid w:val="00AD19B2"/>
    <w:rsid w:val="00AD1AA7"/>
    <w:rsid w:val="00AD27B1"/>
    <w:rsid w:val="00AD30A6"/>
    <w:rsid w:val="00AD3A42"/>
    <w:rsid w:val="00AD3A73"/>
    <w:rsid w:val="00AD45E9"/>
    <w:rsid w:val="00AD48DF"/>
    <w:rsid w:val="00AD4926"/>
    <w:rsid w:val="00AD517A"/>
    <w:rsid w:val="00AD5BF7"/>
    <w:rsid w:val="00AD6726"/>
    <w:rsid w:val="00AD6A03"/>
    <w:rsid w:val="00AD6C35"/>
    <w:rsid w:val="00AD7601"/>
    <w:rsid w:val="00AE0F0E"/>
    <w:rsid w:val="00AE0F4B"/>
    <w:rsid w:val="00AE1931"/>
    <w:rsid w:val="00AE1BCC"/>
    <w:rsid w:val="00AE4771"/>
    <w:rsid w:val="00AE5494"/>
    <w:rsid w:val="00AE5F23"/>
    <w:rsid w:val="00AE6077"/>
    <w:rsid w:val="00AE6362"/>
    <w:rsid w:val="00AE6DD9"/>
    <w:rsid w:val="00AE74CE"/>
    <w:rsid w:val="00AE7C00"/>
    <w:rsid w:val="00AF04FA"/>
    <w:rsid w:val="00AF05DC"/>
    <w:rsid w:val="00AF0780"/>
    <w:rsid w:val="00AF10E5"/>
    <w:rsid w:val="00AF1749"/>
    <w:rsid w:val="00AF1B56"/>
    <w:rsid w:val="00AF1DBD"/>
    <w:rsid w:val="00AF2055"/>
    <w:rsid w:val="00AF2091"/>
    <w:rsid w:val="00AF2726"/>
    <w:rsid w:val="00AF37BD"/>
    <w:rsid w:val="00AF4B20"/>
    <w:rsid w:val="00AF4C46"/>
    <w:rsid w:val="00AF54A2"/>
    <w:rsid w:val="00AF599B"/>
    <w:rsid w:val="00AF6E6C"/>
    <w:rsid w:val="00AF6F9C"/>
    <w:rsid w:val="00AF7EEF"/>
    <w:rsid w:val="00B00CF7"/>
    <w:rsid w:val="00B0101F"/>
    <w:rsid w:val="00B010AD"/>
    <w:rsid w:val="00B029B0"/>
    <w:rsid w:val="00B038CD"/>
    <w:rsid w:val="00B042FE"/>
    <w:rsid w:val="00B047A0"/>
    <w:rsid w:val="00B04C05"/>
    <w:rsid w:val="00B0514A"/>
    <w:rsid w:val="00B064EE"/>
    <w:rsid w:val="00B06C63"/>
    <w:rsid w:val="00B06DC9"/>
    <w:rsid w:val="00B07613"/>
    <w:rsid w:val="00B0763A"/>
    <w:rsid w:val="00B0789E"/>
    <w:rsid w:val="00B078EE"/>
    <w:rsid w:val="00B10C57"/>
    <w:rsid w:val="00B10F0C"/>
    <w:rsid w:val="00B111BE"/>
    <w:rsid w:val="00B11951"/>
    <w:rsid w:val="00B12059"/>
    <w:rsid w:val="00B12141"/>
    <w:rsid w:val="00B12F89"/>
    <w:rsid w:val="00B157F9"/>
    <w:rsid w:val="00B1596C"/>
    <w:rsid w:val="00B15B33"/>
    <w:rsid w:val="00B15D45"/>
    <w:rsid w:val="00B15D6A"/>
    <w:rsid w:val="00B16491"/>
    <w:rsid w:val="00B165C4"/>
    <w:rsid w:val="00B166B6"/>
    <w:rsid w:val="00B2097C"/>
    <w:rsid w:val="00B20D12"/>
    <w:rsid w:val="00B20F12"/>
    <w:rsid w:val="00B20FC1"/>
    <w:rsid w:val="00B2125F"/>
    <w:rsid w:val="00B21553"/>
    <w:rsid w:val="00B21738"/>
    <w:rsid w:val="00B2229B"/>
    <w:rsid w:val="00B235F2"/>
    <w:rsid w:val="00B236BE"/>
    <w:rsid w:val="00B23D30"/>
    <w:rsid w:val="00B24AAD"/>
    <w:rsid w:val="00B250BB"/>
    <w:rsid w:val="00B25344"/>
    <w:rsid w:val="00B25C1A"/>
    <w:rsid w:val="00B273F0"/>
    <w:rsid w:val="00B276CC"/>
    <w:rsid w:val="00B3010B"/>
    <w:rsid w:val="00B30627"/>
    <w:rsid w:val="00B30EFC"/>
    <w:rsid w:val="00B3152E"/>
    <w:rsid w:val="00B31678"/>
    <w:rsid w:val="00B32171"/>
    <w:rsid w:val="00B32175"/>
    <w:rsid w:val="00B321C4"/>
    <w:rsid w:val="00B321D2"/>
    <w:rsid w:val="00B32982"/>
    <w:rsid w:val="00B3326E"/>
    <w:rsid w:val="00B340DD"/>
    <w:rsid w:val="00B34C66"/>
    <w:rsid w:val="00B34E07"/>
    <w:rsid w:val="00B34F69"/>
    <w:rsid w:val="00B35671"/>
    <w:rsid w:val="00B358DA"/>
    <w:rsid w:val="00B35BC1"/>
    <w:rsid w:val="00B35CF6"/>
    <w:rsid w:val="00B37F02"/>
    <w:rsid w:val="00B4037E"/>
    <w:rsid w:val="00B40C33"/>
    <w:rsid w:val="00B41726"/>
    <w:rsid w:val="00B42409"/>
    <w:rsid w:val="00B42429"/>
    <w:rsid w:val="00B42B9E"/>
    <w:rsid w:val="00B443B8"/>
    <w:rsid w:val="00B44CA3"/>
    <w:rsid w:val="00B45223"/>
    <w:rsid w:val="00B45240"/>
    <w:rsid w:val="00B45FBF"/>
    <w:rsid w:val="00B4630E"/>
    <w:rsid w:val="00B4715A"/>
    <w:rsid w:val="00B475B4"/>
    <w:rsid w:val="00B4793D"/>
    <w:rsid w:val="00B506CF"/>
    <w:rsid w:val="00B50E4D"/>
    <w:rsid w:val="00B50F2F"/>
    <w:rsid w:val="00B51902"/>
    <w:rsid w:val="00B51BD7"/>
    <w:rsid w:val="00B51EC5"/>
    <w:rsid w:val="00B520A5"/>
    <w:rsid w:val="00B52FF3"/>
    <w:rsid w:val="00B53CAB"/>
    <w:rsid w:val="00B53DC0"/>
    <w:rsid w:val="00B55653"/>
    <w:rsid w:val="00B56106"/>
    <w:rsid w:val="00B56847"/>
    <w:rsid w:val="00B56A51"/>
    <w:rsid w:val="00B56ACA"/>
    <w:rsid w:val="00B56B6C"/>
    <w:rsid w:val="00B56F6B"/>
    <w:rsid w:val="00B5738A"/>
    <w:rsid w:val="00B62A54"/>
    <w:rsid w:val="00B63096"/>
    <w:rsid w:val="00B6388A"/>
    <w:rsid w:val="00B64B40"/>
    <w:rsid w:val="00B65B10"/>
    <w:rsid w:val="00B6643C"/>
    <w:rsid w:val="00B66AFB"/>
    <w:rsid w:val="00B66C23"/>
    <w:rsid w:val="00B66D3B"/>
    <w:rsid w:val="00B6794B"/>
    <w:rsid w:val="00B70028"/>
    <w:rsid w:val="00B706E0"/>
    <w:rsid w:val="00B70F6E"/>
    <w:rsid w:val="00B716B7"/>
    <w:rsid w:val="00B71D41"/>
    <w:rsid w:val="00B73012"/>
    <w:rsid w:val="00B73C00"/>
    <w:rsid w:val="00B748F3"/>
    <w:rsid w:val="00B7548E"/>
    <w:rsid w:val="00B75554"/>
    <w:rsid w:val="00B75648"/>
    <w:rsid w:val="00B75980"/>
    <w:rsid w:val="00B75AB8"/>
    <w:rsid w:val="00B75E7B"/>
    <w:rsid w:val="00B7604F"/>
    <w:rsid w:val="00B766BE"/>
    <w:rsid w:val="00B767CD"/>
    <w:rsid w:val="00B76860"/>
    <w:rsid w:val="00B7727D"/>
    <w:rsid w:val="00B775EA"/>
    <w:rsid w:val="00B7796B"/>
    <w:rsid w:val="00B80E17"/>
    <w:rsid w:val="00B81246"/>
    <w:rsid w:val="00B81A14"/>
    <w:rsid w:val="00B83544"/>
    <w:rsid w:val="00B83980"/>
    <w:rsid w:val="00B83D60"/>
    <w:rsid w:val="00B84642"/>
    <w:rsid w:val="00B84A69"/>
    <w:rsid w:val="00B84EAF"/>
    <w:rsid w:val="00B853CC"/>
    <w:rsid w:val="00B857E1"/>
    <w:rsid w:val="00B857FD"/>
    <w:rsid w:val="00B85949"/>
    <w:rsid w:val="00B86861"/>
    <w:rsid w:val="00B86C82"/>
    <w:rsid w:val="00B86CB3"/>
    <w:rsid w:val="00B86D7F"/>
    <w:rsid w:val="00B86F2E"/>
    <w:rsid w:val="00B874AE"/>
    <w:rsid w:val="00B87BD0"/>
    <w:rsid w:val="00B87DAB"/>
    <w:rsid w:val="00B91ACA"/>
    <w:rsid w:val="00B92520"/>
    <w:rsid w:val="00B92E54"/>
    <w:rsid w:val="00B934F1"/>
    <w:rsid w:val="00B93ACD"/>
    <w:rsid w:val="00B95744"/>
    <w:rsid w:val="00B964CF"/>
    <w:rsid w:val="00B97C20"/>
    <w:rsid w:val="00BA02C1"/>
    <w:rsid w:val="00BA0A48"/>
    <w:rsid w:val="00BA2F15"/>
    <w:rsid w:val="00BA3D19"/>
    <w:rsid w:val="00BA40B5"/>
    <w:rsid w:val="00BA430E"/>
    <w:rsid w:val="00BA4335"/>
    <w:rsid w:val="00BA4398"/>
    <w:rsid w:val="00BA54C6"/>
    <w:rsid w:val="00BA67A4"/>
    <w:rsid w:val="00BA6E7E"/>
    <w:rsid w:val="00BA70A8"/>
    <w:rsid w:val="00BA7488"/>
    <w:rsid w:val="00BA74F0"/>
    <w:rsid w:val="00BA7A0C"/>
    <w:rsid w:val="00BA7B7B"/>
    <w:rsid w:val="00BB034C"/>
    <w:rsid w:val="00BB062C"/>
    <w:rsid w:val="00BB0822"/>
    <w:rsid w:val="00BB0999"/>
    <w:rsid w:val="00BB13A4"/>
    <w:rsid w:val="00BB1E15"/>
    <w:rsid w:val="00BB1EC7"/>
    <w:rsid w:val="00BB32C7"/>
    <w:rsid w:val="00BB3797"/>
    <w:rsid w:val="00BB445D"/>
    <w:rsid w:val="00BB47A9"/>
    <w:rsid w:val="00BB4951"/>
    <w:rsid w:val="00BB4B47"/>
    <w:rsid w:val="00BB4DA7"/>
    <w:rsid w:val="00BB5085"/>
    <w:rsid w:val="00BB51DA"/>
    <w:rsid w:val="00BB597C"/>
    <w:rsid w:val="00BB6008"/>
    <w:rsid w:val="00BB6194"/>
    <w:rsid w:val="00BB6314"/>
    <w:rsid w:val="00BB6397"/>
    <w:rsid w:val="00BB647A"/>
    <w:rsid w:val="00BB6AB9"/>
    <w:rsid w:val="00BB7896"/>
    <w:rsid w:val="00BB7A28"/>
    <w:rsid w:val="00BB7C0D"/>
    <w:rsid w:val="00BC0D88"/>
    <w:rsid w:val="00BC13D1"/>
    <w:rsid w:val="00BC1EAF"/>
    <w:rsid w:val="00BC22B0"/>
    <w:rsid w:val="00BC24E1"/>
    <w:rsid w:val="00BC2800"/>
    <w:rsid w:val="00BC28BD"/>
    <w:rsid w:val="00BC2E43"/>
    <w:rsid w:val="00BC2EAF"/>
    <w:rsid w:val="00BC3169"/>
    <w:rsid w:val="00BC5666"/>
    <w:rsid w:val="00BC592A"/>
    <w:rsid w:val="00BC62E0"/>
    <w:rsid w:val="00BC6310"/>
    <w:rsid w:val="00BC668F"/>
    <w:rsid w:val="00BC6892"/>
    <w:rsid w:val="00BC6991"/>
    <w:rsid w:val="00BC6F53"/>
    <w:rsid w:val="00BC7044"/>
    <w:rsid w:val="00BC7EBF"/>
    <w:rsid w:val="00BD00F1"/>
    <w:rsid w:val="00BD02EE"/>
    <w:rsid w:val="00BD0941"/>
    <w:rsid w:val="00BD0F06"/>
    <w:rsid w:val="00BD18C6"/>
    <w:rsid w:val="00BD20C4"/>
    <w:rsid w:val="00BD270A"/>
    <w:rsid w:val="00BD3401"/>
    <w:rsid w:val="00BD452F"/>
    <w:rsid w:val="00BD46EE"/>
    <w:rsid w:val="00BD4C31"/>
    <w:rsid w:val="00BD5B0D"/>
    <w:rsid w:val="00BD66B3"/>
    <w:rsid w:val="00BD6DF5"/>
    <w:rsid w:val="00BD7B77"/>
    <w:rsid w:val="00BD7E56"/>
    <w:rsid w:val="00BD7F31"/>
    <w:rsid w:val="00BE0B19"/>
    <w:rsid w:val="00BE0B1E"/>
    <w:rsid w:val="00BE0CE7"/>
    <w:rsid w:val="00BE0D12"/>
    <w:rsid w:val="00BE19DC"/>
    <w:rsid w:val="00BE1C9D"/>
    <w:rsid w:val="00BE1FB0"/>
    <w:rsid w:val="00BE2635"/>
    <w:rsid w:val="00BE3E27"/>
    <w:rsid w:val="00BE522B"/>
    <w:rsid w:val="00BE554E"/>
    <w:rsid w:val="00BE6950"/>
    <w:rsid w:val="00BE6D0C"/>
    <w:rsid w:val="00BE74FE"/>
    <w:rsid w:val="00BE7D46"/>
    <w:rsid w:val="00BF03D7"/>
    <w:rsid w:val="00BF0B8F"/>
    <w:rsid w:val="00BF0E72"/>
    <w:rsid w:val="00BF117C"/>
    <w:rsid w:val="00BF1392"/>
    <w:rsid w:val="00BF18B6"/>
    <w:rsid w:val="00BF1CDA"/>
    <w:rsid w:val="00BF2994"/>
    <w:rsid w:val="00BF3532"/>
    <w:rsid w:val="00BF3969"/>
    <w:rsid w:val="00BF3A92"/>
    <w:rsid w:val="00BF3CF0"/>
    <w:rsid w:val="00BF3E6A"/>
    <w:rsid w:val="00BF40BF"/>
    <w:rsid w:val="00BF4649"/>
    <w:rsid w:val="00BF4C02"/>
    <w:rsid w:val="00BF5D59"/>
    <w:rsid w:val="00BF5F2D"/>
    <w:rsid w:val="00BF62F6"/>
    <w:rsid w:val="00BF78B8"/>
    <w:rsid w:val="00BF79F5"/>
    <w:rsid w:val="00BF7C61"/>
    <w:rsid w:val="00C0017D"/>
    <w:rsid w:val="00C00460"/>
    <w:rsid w:val="00C00C69"/>
    <w:rsid w:val="00C00EDA"/>
    <w:rsid w:val="00C0142D"/>
    <w:rsid w:val="00C01A73"/>
    <w:rsid w:val="00C01CE7"/>
    <w:rsid w:val="00C023D7"/>
    <w:rsid w:val="00C03315"/>
    <w:rsid w:val="00C0341E"/>
    <w:rsid w:val="00C03831"/>
    <w:rsid w:val="00C03E46"/>
    <w:rsid w:val="00C0498B"/>
    <w:rsid w:val="00C04FFE"/>
    <w:rsid w:val="00C05598"/>
    <w:rsid w:val="00C05B36"/>
    <w:rsid w:val="00C05D5C"/>
    <w:rsid w:val="00C06CAF"/>
    <w:rsid w:val="00C07222"/>
    <w:rsid w:val="00C073D5"/>
    <w:rsid w:val="00C0748E"/>
    <w:rsid w:val="00C07BCA"/>
    <w:rsid w:val="00C10E26"/>
    <w:rsid w:val="00C117FD"/>
    <w:rsid w:val="00C11F56"/>
    <w:rsid w:val="00C1206D"/>
    <w:rsid w:val="00C12E69"/>
    <w:rsid w:val="00C1341E"/>
    <w:rsid w:val="00C1349D"/>
    <w:rsid w:val="00C1404D"/>
    <w:rsid w:val="00C14ECF"/>
    <w:rsid w:val="00C1598D"/>
    <w:rsid w:val="00C161AD"/>
    <w:rsid w:val="00C16349"/>
    <w:rsid w:val="00C16C13"/>
    <w:rsid w:val="00C17805"/>
    <w:rsid w:val="00C2061F"/>
    <w:rsid w:val="00C20A16"/>
    <w:rsid w:val="00C20B33"/>
    <w:rsid w:val="00C2185F"/>
    <w:rsid w:val="00C21891"/>
    <w:rsid w:val="00C21E87"/>
    <w:rsid w:val="00C221B6"/>
    <w:rsid w:val="00C22833"/>
    <w:rsid w:val="00C22BDB"/>
    <w:rsid w:val="00C22BF5"/>
    <w:rsid w:val="00C22D70"/>
    <w:rsid w:val="00C22EBC"/>
    <w:rsid w:val="00C233F5"/>
    <w:rsid w:val="00C23784"/>
    <w:rsid w:val="00C2378A"/>
    <w:rsid w:val="00C237B5"/>
    <w:rsid w:val="00C239DA"/>
    <w:rsid w:val="00C23CB5"/>
    <w:rsid w:val="00C23D9B"/>
    <w:rsid w:val="00C24225"/>
    <w:rsid w:val="00C2498E"/>
    <w:rsid w:val="00C25BEC"/>
    <w:rsid w:val="00C25E0F"/>
    <w:rsid w:val="00C26231"/>
    <w:rsid w:val="00C26516"/>
    <w:rsid w:val="00C27D48"/>
    <w:rsid w:val="00C3071A"/>
    <w:rsid w:val="00C307C7"/>
    <w:rsid w:val="00C30B34"/>
    <w:rsid w:val="00C3117D"/>
    <w:rsid w:val="00C311B7"/>
    <w:rsid w:val="00C3124C"/>
    <w:rsid w:val="00C325A4"/>
    <w:rsid w:val="00C32671"/>
    <w:rsid w:val="00C329DD"/>
    <w:rsid w:val="00C32EC3"/>
    <w:rsid w:val="00C32EC7"/>
    <w:rsid w:val="00C33B26"/>
    <w:rsid w:val="00C33BCE"/>
    <w:rsid w:val="00C362FD"/>
    <w:rsid w:val="00C36417"/>
    <w:rsid w:val="00C36C8C"/>
    <w:rsid w:val="00C36F31"/>
    <w:rsid w:val="00C375AD"/>
    <w:rsid w:val="00C37B62"/>
    <w:rsid w:val="00C37D2B"/>
    <w:rsid w:val="00C40679"/>
    <w:rsid w:val="00C413D9"/>
    <w:rsid w:val="00C41953"/>
    <w:rsid w:val="00C41D71"/>
    <w:rsid w:val="00C41E2A"/>
    <w:rsid w:val="00C41E72"/>
    <w:rsid w:val="00C4201A"/>
    <w:rsid w:val="00C42108"/>
    <w:rsid w:val="00C42757"/>
    <w:rsid w:val="00C42769"/>
    <w:rsid w:val="00C4332E"/>
    <w:rsid w:val="00C434BE"/>
    <w:rsid w:val="00C43850"/>
    <w:rsid w:val="00C43BA6"/>
    <w:rsid w:val="00C43FB1"/>
    <w:rsid w:val="00C4449C"/>
    <w:rsid w:val="00C44584"/>
    <w:rsid w:val="00C4472F"/>
    <w:rsid w:val="00C447A0"/>
    <w:rsid w:val="00C44F87"/>
    <w:rsid w:val="00C45D51"/>
    <w:rsid w:val="00C46446"/>
    <w:rsid w:val="00C4654E"/>
    <w:rsid w:val="00C46B80"/>
    <w:rsid w:val="00C519FF"/>
    <w:rsid w:val="00C51DFE"/>
    <w:rsid w:val="00C526C4"/>
    <w:rsid w:val="00C5275D"/>
    <w:rsid w:val="00C533DB"/>
    <w:rsid w:val="00C53795"/>
    <w:rsid w:val="00C55100"/>
    <w:rsid w:val="00C55F61"/>
    <w:rsid w:val="00C5683E"/>
    <w:rsid w:val="00C5709B"/>
    <w:rsid w:val="00C5732D"/>
    <w:rsid w:val="00C60F06"/>
    <w:rsid w:val="00C615CF"/>
    <w:rsid w:val="00C616E3"/>
    <w:rsid w:val="00C61804"/>
    <w:rsid w:val="00C637E6"/>
    <w:rsid w:val="00C63830"/>
    <w:rsid w:val="00C63EE3"/>
    <w:rsid w:val="00C647B5"/>
    <w:rsid w:val="00C64993"/>
    <w:rsid w:val="00C6545F"/>
    <w:rsid w:val="00C655FD"/>
    <w:rsid w:val="00C6596A"/>
    <w:rsid w:val="00C65BF4"/>
    <w:rsid w:val="00C672A8"/>
    <w:rsid w:val="00C677CD"/>
    <w:rsid w:val="00C678C3"/>
    <w:rsid w:val="00C67D12"/>
    <w:rsid w:val="00C7070D"/>
    <w:rsid w:val="00C70BC3"/>
    <w:rsid w:val="00C72F5A"/>
    <w:rsid w:val="00C73112"/>
    <w:rsid w:val="00C7351A"/>
    <w:rsid w:val="00C74388"/>
    <w:rsid w:val="00C7475E"/>
    <w:rsid w:val="00C75B29"/>
    <w:rsid w:val="00C76BAC"/>
    <w:rsid w:val="00C76EA3"/>
    <w:rsid w:val="00C7720B"/>
    <w:rsid w:val="00C7728F"/>
    <w:rsid w:val="00C77425"/>
    <w:rsid w:val="00C77CBE"/>
    <w:rsid w:val="00C80153"/>
    <w:rsid w:val="00C801A8"/>
    <w:rsid w:val="00C8021E"/>
    <w:rsid w:val="00C805AC"/>
    <w:rsid w:val="00C80E77"/>
    <w:rsid w:val="00C8135D"/>
    <w:rsid w:val="00C8188A"/>
    <w:rsid w:val="00C82004"/>
    <w:rsid w:val="00C826B9"/>
    <w:rsid w:val="00C82C7C"/>
    <w:rsid w:val="00C83F03"/>
    <w:rsid w:val="00C846CD"/>
    <w:rsid w:val="00C84D28"/>
    <w:rsid w:val="00C84EB2"/>
    <w:rsid w:val="00C85A92"/>
    <w:rsid w:val="00C86811"/>
    <w:rsid w:val="00C87FF7"/>
    <w:rsid w:val="00C90CC8"/>
    <w:rsid w:val="00C921C9"/>
    <w:rsid w:val="00C9235E"/>
    <w:rsid w:val="00C92CA6"/>
    <w:rsid w:val="00C9329A"/>
    <w:rsid w:val="00C93ABF"/>
    <w:rsid w:val="00C941BA"/>
    <w:rsid w:val="00C947AD"/>
    <w:rsid w:val="00C955BF"/>
    <w:rsid w:val="00C95BC7"/>
    <w:rsid w:val="00C97254"/>
    <w:rsid w:val="00C97E52"/>
    <w:rsid w:val="00CA0503"/>
    <w:rsid w:val="00CA0AF2"/>
    <w:rsid w:val="00CA0B75"/>
    <w:rsid w:val="00CA23F5"/>
    <w:rsid w:val="00CA2EA8"/>
    <w:rsid w:val="00CA65EF"/>
    <w:rsid w:val="00CA6CE8"/>
    <w:rsid w:val="00CA6D7E"/>
    <w:rsid w:val="00CA72E6"/>
    <w:rsid w:val="00CB0469"/>
    <w:rsid w:val="00CB0D5E"/>
    <w:rsid w:val="00CB1285"/>
    <w:rsid w:val="00CB19C1"/>
    <w:rsid w:val="00CB1FBF"/>
    <w:rsid w:val="00CB2600"/>
    <w:rsid w:val="00CB31C9"/>
    <w:rsid w:val="00CB32D0"/>
    <w:rsid w:val="00CB4118"/>
    <w:rsid w:val="00CB416C"/>
    <w:rsid w:val="00CB4654"/>
    <w:rsid w:val="00CB49A0"/>
    <w:rsid w:val="00CB54DE"/>
    <w:rsid w:val="00CB556B"/>
    <w:rsid w:val="00CB559E"/>
    <w:rsid w:val="00CB5A5D"/>
    <w:rsid w:val="00CB5A75"/>
    <w:rsid w:val="00CB6D5C"/>
    <w:rsid w:val="00CB745A"/>
    <w:rsid w:val="00CB7530"/>
    <w:rsid w:val="00CB7C30"/>
    <w:rsid w:val="00CB7E2B"/>
    <w:rsid w:val="00CC0DC2"/>
    <w:rsid w:val="00CC1665"/>
    <w:rsid w:val="00CC1EA1"/>
    <w:rsid w:val="00CC220A"/>
    <w:rsid w:val="00CC32DC"/>
    <w:rsid w:val="00CC37D4"/>
    <w:rsid w:val="00CC41D7"/>
    <w:rsid w:val="00CC472D"/>
    <w:rsid w:val="00CC4956"/>
    <w:rsid w:val="00CC4A1E"/>
    <w:rsid w:val="00CC5B44"/>
    <w:rsid w:val="00CC5C73"/>
    <w:rsid w:val="00CC5E98"/>
    <w:rsid w:val="00CC60C9"/>
    <w:rsid w:val="00CC69E4"/>
    <w:rsid w:val="00CC6ACE"/>
    <w:rsid w:val="00CC7784"/>
    <w:rsid w:val="00CD0403"/>
    <w:rsid w:val="00CD0667"/>
    <w:rsid w:val="00CD171E"/>
    <w:rsid w:val="00CD19B2"/>
    <w:rsid w:val="00CD1CAA"/>
    <w:rsid w:val="00CD200B"/>
    <w:rsid w:val="00CD49AE"/>
    <w:rsid w:val="00CD4BDF"/>
    <w:rsid w:val="00CD4CA9"/>
    <w:rsid w:val="00CD4D95"/>
    <w:rsid w:val="00CD57B2"/>
    <w:rsid w:val="00CD5F09"/>
    <w:rsid w:val="00CD646B"/>
    <w:rsid w:val="00CD7335"/>
    <w:rsid w:val="00CD75DF"/>
    <w:rsid w:val="00CD7695"/>
    <w:rsid w:val="00CD7824"/>
    <w:rsid w:val="00CD7F0D"/>
    <w:rsid w:val="00CE02F1"/>
    <w:rsid w:val="00CE1017"/>
    <w:rsid w:val="00CE1155"/>
    <w:rsid w:val="00CE157C"/>
    <w:rsid w:val="00CE16B7"/>
    <w:rsid w:val="00CE1CDC"/>
    <w:rsid w:val="00CE20F3"/>
    <w:rsid w:val="00CE23F1"/>
    <w:rsid w:val="00CE28B4"/>
    <w:rsid w:val="00CE3168"/>
    <w:rsid w:val="00CE36EC"/>
    <w:rsid w:val="00CE3FAD"/>
    <w:rsid w:val="00CE4624"/>
    <w:rsid w:val="00CE46D7"/>
    <w:rsid w:val="00CE48A9"/>
    <w:rsid w:val="00CE4F0E"/>
    <w:rsid w:val="00CE52FC"/>
    <w:rsid w:val="00CE54D4"/>
    <w:rsid w:val="00CE59D4"/>
    <w:rsid w:val="00CE5AFD"/>
    <w:rsid w:val="00CE5CAA"/>
    <w:rsid w:val="00CE5D3C"/>
    <w:rsid w:val="00CE5EB6"/>
    <w:rsid w:val="00CE60BD"/>
    <w:rsid w:val="00CE6BBE"/>
    <w:rsid w:val="00CE735F"/>
    <w:rsid w:val="00CF1245"/>
    <w:rsid w:val="00CF2432"/>
    <w:rsid w:val="00CF243D"/>
    <w:rsid w:val="00CF4970"/>
    <w:rsid w:val="00CF4B69"/>
    <w:rsid w:val="00CF4C85"/>
    <w:rsid w:val="00CF555B"/>
    <w:rsid w:val="00CF5779"/>
    <w:rsid w:val="00CF5A8C"/>
    <w:rsid w:val="00CF5A8F"/>
    <w:rsid w:val="00CF6286"/>
    <w:rsid w:val="00CF7186"/>
    <w:rsid w:val="00CF727C"/>
    <w:rsid w:val="00D0071D"/>
    <w:rsid w:val="00D00C25"/>
    <w:rsid w:val="00D0163C"/>
    <w:rsid w:val="00D018D0"/>
    <w:rsid w:val="00D01D0A"/>
    <w:rsid w:val="00D01F3E"/>
    <w:rsid w:val="00D02371"/>
    <w:rsid w:val="00D0289C"/>
    <w:rsid w:val="00D04266"/>
    <w:rsid w:val="00D04430"/>
    <w:rsid w:val="00D048D0"/>
    <w:rsid w:val="00D04B92"/>
    <w:rsid w:val="00D04BCE"/>
    <w:rsid w:val="00D04C97"/>
    <w:rsid w:val="00D04D02"/>
    <w:rsid w:val="00D051EE"/>
    <w:rsid w:val="00D05515"/>
    <w:rsid w:val="00D05E01"/>
    <w:rsid w:val="00D062B1"/>
    <w:rsid w:val="00D063F3"/>
    <w:rsid w:val="00D06ECC"/>
    <w:rsid w:val="00D10235"/>
    <w:rsid w:val="00D10CF2"/>
    <w:rsid w:val="00D10EC6"/>
    <w:rsid w:val="00D10EFE"/>
    <w:rsid w:val="00D1108C"/>
    <w:rsid w:val="00D1192E"/>
    <w:rsid w:val="00D12A6C"/>
    <w:rsid w:val="00D1453E"/>
    <w:rsid w:val="00D1596F"/>
    <w:rsid w:val="00D15AA2"/>
    <w:rsid w:val="00D15B84"/>
    <w:rsid w:val="00D16008"/>
    <w:rsid w:val="00D16056"/>
    <w:rsid w:val="00D16A51"/>
    <w:rsid w:val="00D16B90"/>
    <w:rsid w:val="00D16D6D"/>
    <w:rsid w:val="00D17C8F"/>
    <w:rsid w:val="00D17E80"/>
    <w:rsid w:val="00D2023F"/>
    <w:rsid w:val="00D21EE6"/>
    <w:rsid w:val="00D240F6"/>
    <w:rsid w:val="00D24312"/>
    <w:rsid w:val="00D2436F"/>
    <w:rsid w:val="00D247DC"/>
    <w:rsid w:val="00D254F3"/>
    <w:rsid w:val="00D25752"/>
    <w:rsid w:val="00D2588A"/>
    <w:rsid w:val="00D26537"/>
    <w:rsid w:val="00D26BCD"/>
    <w:rsid w:val="00D26CA1"/>
    <w:rsid w:val="00D273BD"/>
    <w:rsid w:val="00D2774E"/>
    <w:rsid w:val="00D27BAE"/>
    <w:rsid w:val="00D27C0B"/>
    <w:rsid w:val="00D3081D"/>
    <w:rsid w:val="00D3169B"/>
    <w:rsid w:val="00D31A68"/>
    <w:rsid w:val="00D321F5"/>
    <w:rsid w:val="00D32438"/>
    <w:rsid w:val="00D32DC9"/>
    <w:rsid w:val="00D338A6"/>
    <w:rsid w:val="00D33F5F"/>
    <w:rsid w:val="00D34F7D"/>
    <w:rsid w:val="00D3673E"/>
    <w:rsid w:val="00D367CC"/>
    <w:rsid w:val="00D36C6D"/>
    <w:rsid w:val="00D3723C"/>
    <w:rsid w:val="00D372A9"/>
    <w:rsid w:val="00D376A9"/>
    <w:rsid w:val="00D37999"/>
    <w:rsid w:val="00D37DE1"/>
    <w:rsid w:val="00D400F9"/>
    <w:rsid w:val="00D4049F"/>
    <w:rsid w:val="00D404FE"/>
    <w:rsid w:val="00D4090C"/>
    <w:rsid w:val="00D41546"/>
    <w:rsid w:val="00D41630"/>
    <w:rsid w:val="00D42163"/>
    <w:rsid w:val="00D4250F"/>
    <w:rsid w:val="00D427CB"/>
    <w:rsid w:val="00D42ADC"/>
    <w:rsid w:val="00D42CAA"/>
    <w:rsid w:val="00D43B2D"/>
    <w:rsid w:val="00D43E69"/>
    <w:rsid w:val="00D443CF"/>
    <w:rsid w:val="00D445B8"/>
    <w:rsid w:val="00D4488A"/>
    <w:rsid w:val="00D44C77"/>
    <w:rsid w:val="00D44C8F"/>
    <w:rsid w:val="00D45413"/>
    <w:rsid w:val="00D45B54"/>
    <w:rsid w:val="00D468C2"/>
    <w:rsid w:val="00D47FDC"/>
    <w:rsid w:val="00D50037"/>
    <w:rsid w:val="00D50B82"/>
    <w:rsid w:val="00D50DD3"/>
    <w:rsid w:val="00D514EB"/>
    <w:rsid w:val="00D52657"/>
    <w:rsid w:val="00D52CEB"/>
    <w:rsid w:val="00D53B63"/>
    <w:rsid w:val="00D53FE7"/>
    <w:rsid w:val="00D54AA5"/>
    <w:rsid w:val="00D54D1E"/>
    <w:rsid w:val="00D558A2"/>
    <w:rsid w:val="00D55E0B"/>
    <w:rsid w:val="00D55FC0"/>
    <w:rsid w:val="00D562C1"/>
    <w:rsid w:val="00D56BBE"/>
    <w:rsid w:val="00D57613"/>
    <w:rsid w:val="00D576D2"/>
    <w:rsid w:val="00D5777C"/>
    <w:rsid w:val="00D57B47"/>
    <w:rsid w:val="00D57D0B"/>
    <w:rsid w:val="00D57F2C"/>
    <w:rsid w:val="00D60314"/>
    <w:rsid w:val="00D606C0"/>
    <w:rsid w:val="00D60970"/>
    <w:rsid w:val="00D6141D"/>
    <w:rsid w:val="00D61646"/>
    <w:rsid w:val="00D6165E"/>
    <w:rsid w:val="00D620CD"/>
    <w:rsid w:val="00D62F44"/>
    <w:rsid w:val="00D6392F"/>
    <w:rsid w:val="00D6410C"/>
    <w:rsid w:val="00D6429D"/>
    <w:rsid w:val="00D6566F"/>
    <w:rsid w:val="00D6682B"/>
    <w:rsid w:val="00D669A5"/>
    <w:rsid w:val="00D679E9"/>
    <w:rsid w:val="00D67C50"/>
    <w:rsid w:val="00D71A6F"/>
    <w:rsid w:val="00D71CEA"/>
    <w:rsid w:val="00D72715"/>
    <w:rsid w:val="00D72DFB"/>
    <w:rsid w:val="00D734AA"/>
    <w:rsid w:val="00D74918"/>
    <w:rsid w:val="00D7512A"/>
    <w:rsid w:val="00D75152"/>
    <w:rsid w:val="00D7571A"/>
    <w:rsid w:val="00D7597E"/>
    <w:rsid w:val="00D75E2D"/>
    <w:rsid w:val="00D7664B"/>
    <w:rsid w:val="00D7671A"/>
    <w:rsid w:val="00D76D50"/>
    <w:rsid w:val="00D77863"/>
    <w:rsid w:val="00D80250"/>
    <w:rsid w:val="00D80BF5"/>
    <w:rsid w:val="00D80DF2"/>
    <w:rsid w:val="00D81252"/>
    <w:rsid w:val="00D8140F"/>
    <w:rsid w:val="00D814AC"/>
    <w:rsid w:val="00D818C4"/>
    <w:rsid w:val="00D825F6"/>
    <w:rsid w:val="00D825F9"/>
    <w:rsid w:val="00D82701"/>
    <w:rsid w:val="00D82A52"/>
    <w:rsid w:val="00D82B94"/>
    <w:rsid w:val="00D838B2"/>
    <w:rsid w:val="00D83E26"/>
    <w:rsid w:val="00D84765"/>
    <w:rsid w:val="00D853C6"/>
    <w:rsid w:val="00D856BE"/>
    <w:rsid w:val="00D85906"/>
    <w:rsid w:val="00D85B7A"/>
    <w:rsid w:val="00D86E85"/>
    <w:rsid w:val="00D8702C"/>
    <w:rsid w:val="00D877E4"/>
    <w:rsid w:val="00D877FC"/>
    <w:rsid w:val="00D87C05"/>
    <w:rsid w:val="00D87EF7"/>
    <w:rsid w:val="00D908B1"/>
    <w:rsid w:val="00D90F2A"/>
    <w:rsid w:val="00D911D2"/>
    <w:rsid w:val="00D9137E"/>
    <w:rsid w:val="00D9239D"/>
    <w:rsid w:val="00D92661"/>
    <w:rsid w:val="00D92E70"/>
    <w:rsid w:val="00D9312D"/>
    <w:rsid w:val="00D936DA"/>
    <w:rsid w:val="00D93E2A"/>
    <w:rsid w:val="00D9433A"/>
    <w:rsid w:val="00D94A13"/>
    <w:rsid w:val="00D94D13"/>
    <w:rsid w:val="00D95094"/>
    <w:rsid w:val="00D95448"/>
    <w:rsid w:val="00D955F7"/>
    <w:rsid w:val="00D96476"/>
    <w:rsid w:val="00D96498"/>
    <w:rsid w:val="00D9676F"/>
    <w:rsid w:val="00D97105"/>
    <w:rsid w:val="00DA000A"/>
    <w:rsid w:val="00DA0337"/>
    <w:rsid w:val="00DA069F"/>
    <w:rsid w:val="00DA129E"/>
    <w:rsid w:val="00DA1AF4"/>
    <w:rsid w:val="00DA1DC9"/>
    <w:rsid w:val="00DA2273"/>
    <w:rsid w:val="00DA22B0"/>
    <w:rsid w:val="00DA289A"/>
    <w:rsid w:val="00DA2FA9"/>
    <w:rsid w:val="00DA3034"/>
    <w:rsid w:val="00DA39D3"/>
    <w:rsid w:val="00DA4CBF"/>
    <w:rsid w:val="00DA53B6"/>
    <w:rsid w:val="00DA577F"/>
    <w:rsid w:val="00DA595E"/>
    <w:rsid w:val="00DA5A0A"/>
    <w:rsid w:val="00DA5AA8"/>
    <w:rsid w:val="00DA5CC0"/>
    <w:rsid w:val="00DA5D2E"/>
    <w:rsid w:val="00DA65BD"/>
    <w:rsid w:val="00DA6F4E"/>
    <w:rsid w:val="00DA6F90"/>
    <w:rsid w:val="00DB0059"/>
    <w:rsid w:val="00DB09E9"/>
    <w:rsid w:val="00DB1066"/>
    <w:rsid w:val="00DB11C9"/>
    <w:rsid w:val="00DB1460"/>
    <w:rsid w:val="00DB25C6"/>
    <w:rsid w:val="00DB2887"/>
    <w:rsid w:val="00DB2B8E"/>
    <w:rsid w:val="00DB2BCE"/>
    <w:rsid w:val="00DB2D7A"/>
    <w:rsid w:val="00DB30A6"/>
    <w:rsid w:val="00DB3559"/>
    <w:rsid w:val="00DB3AA5"/>
    <w:rsid w:val="00DB3C90"/>
    <w:rsid w:val="00DB3DB6"/>
    <w:rsid w:val="00DB3FAC"/>
    <w:rsid w:val="00DB45E1"/>
    <w:rsid w:val="00DB47FC"/>
    <w:rsid w:val="00DB4813"/>
    <w:rsid w:val="00DB4B8F"/>
    <w:rsid w:val="00DB5126"/>
    <w:rsid w:val="00DB5625"/>
    <w:rsid w:val="00DB57FE"/>
    <w:rsid w:val="00DB5AA1"/>
    <w:rsid w:val="00DB698F"/>
    <w:rsid w:val="00DB716A"/>
    <w:rsid w:val="00DB7695"/>
    <w:rsid w:val="00DC01B7"/>
    <w:rsid w:val="00DC09D3"/>
    <w:rsid w:val="00DC0A1C"/>
    <w:rsid w:val="00DC0E81"/>
    <w:rsid w:val="00DC172A"/>
    <w:rsid w:val="00DC1985"/>
    <w:rsid w:val="00DC22E3"/>
    <w:rsid w:val="00DC2A36"/>
    <w:rsid w:val="00DC2F4F"/>
    <w:rsid w:val="00DC32A6"/>
    <w:rsid w:val="00DC385F"/>
    <w:rsid w:val="00DC3A38"/>
    <w:rsid w:val="00DC558A"/>
    <w:rsid w:val="00DC56B0"/>
    <w:rsid w:val="00DC5D66"/>
    <w:rsid w:val="00DC6124"/>
    <w:rsid w:val="00DC6B91"/>
    <w:rsid w:val="00DC712B"/>
    <w:rsid w:val="00DC79C3"/>
    <w:rsid w:val="00DD0571"/>
    <w:rsid w:val="00DD08CD"/>
    <w:rsid w:val="00DD0C93"/>
    <w:rsid w:val="00DD1672"/>
    <w:rsid w:val="00DD1A0A"/>
    <w:rsid w:val="00DD1A58"/>
    <w:rsid w:val="00DD1A9E"/>
    <w:rsid w:val="00DD258F"/>
    <w:rsid w:val="00DD2B5D"/>
    <w:rsid w:val="00DD3CC4"/>
    <w:rsid w:val="00DD3E6B"/>
    <w:rsid w:val="00DD3EE8"/>
    <w:rsid w:val="00DD4303"/>
    <w:rsid w:val="00DD4855"/>
    <w:rsid w:val="00DD4927"/>
    <w:rsid w:val="00DD58A9"/>
    <w:rsid w:val="00DD5B51"/>
    <w:rsid w:val="00DD5BDC"/>
    <w:rsid w:val="00DD65E4"/>
    <w:rsid w:val="00DD69D0"/>
    <w:rsid w:val="00DD6FC5"/>
    <w:rsid w:val="00DD7439"/>
    <w:rsid w:val="00DD7778"/>
    <w:rsid w:val="00DD789F"/>
    <w:rsid w:val="00DD7918"/>
    <w:rsid w:val="00DD7A9A"/>
    <w:rsid w:val="00DD7B1D"/>
    <w:rsid w:val="00DE0087"/>
    <w:rsid w:val="00DE05C7"/>
    <w:rsid w:val="00DE116E"/>
    <w:rsid w:val="00DE1893"/>
    <w:rsid w:val="00DE1F33"/>
    <w:rsid w:val="00DE1F48"/>
    <w:rsid w:val="00DE282A"/>
    <w:rsid w:val="00DE28E7"/>
    <w:rsid w:val="00DE318A"/>
    <w:rsid w:val="00DE3BAA"/>
    <w:rsid w:val="00DE3C5C"/>
    <w:rsid w:val="00DE4D8E"/>
    <w:rsid w:val="00DE4FF4"/>
    <w:rsid w:val="00DE559D"/>
    <w:rsid w:val="00DE5A71"/>
    <w:rsid w:val="00DE5E13"/>
    <w:rsid w:val="00DE60AC"/>
    <w:rsid w:val="00DE626A"/>
    <w:rsid w:val="00DE6ECC"/>
    <w:rsid w:val="00DE7262"/>
    <w:rsid w:val="00DE76FD"/>
    <w:rsid w:val="00DF011E"/>
    <w:rsid w:val="00DF082F"/>
    <w:rsid w:val="00DF1358"/>
    <w:rsid w:val="00DF13B7"/>
    <w:rsid w:val="00DF1596"/>
    <w:rsid w:val="00DF1FF1"/>
    <w:rsid w:val="00DF20FF"/>
    <w:rsid w:val="00DF21C3"/>
    <w:rsid w:val="00DF2291"/>
    <w:rsid w:val="00DF298D"/>
    <w:rsid w:val="00DF3B43"/>
    <w:rsid w:val="00DF3CA6"/>
    <w:rsid w:val="00DF3F30"/>
    <w:rsid w:val="00DF467A"/>
    <w:rsid w:val="00DF48C2"/>
    <w:rsid w:val="00DF504E"/>
    <w:rsid w:val="00DF5FD4"/>
    <w:rsid w:val="00DF6158"/>
    <w:rsid w:val="00DF63C8"/>
    <w:rsid w:val="00DF6921"/>
    <w:rsid w:val="00DF6952"/>
    <w:rsid w:val="00DF6BF5"/>
    <w:rsid w:val="00DF6EF5"/>
    <w:rsid w:val="00DF7D75"/>
    <w:rsid w:val="00DF7EC7"/>
    <w:rsid w:val="00E006D6"/>
    <w:rsid w:val="00E00720"/>
    <w:rsid w:val="00E00C3B"/>
    <w:rsid w:val="00E014CE"/>
    <w:rsid w:val="00E01990"/>
    <w:rsid w:val="00E019C5"/>
    <w:rsid w:val="00E0218D"/>
    <w:rsid w:val="00E021D4"/>
    <w:rsid w:val="00E0234E"/>
    <w:rsid w:val="00E024C8"/>
    <w:rsid w:val="00E02CEB"/>
    <w:rsid w:val="00E030FB"/>
    <w:rsid w:val="00E039C5"/>
    <w:rsid w:val="00E03CC7"/>
    <w:rsid w:val="00E04AAD"/>
    <w:rsid w:val="00E04B48"/>
    <w:rsid w:val="00E04C63"/>
    <w:rsid w:val="00E05DD6"/>
    <w:rsid w:val="00E05FE5"/>
    <w:rsid w:val="00E06735"/>
    <w:rsid w:val="00E06BEF"/>
    <w:rsid w:val="00E073E2"/>
    <w:rsid w:val="00E0742E"/>
    <w:rsid w:val="00E07A58"/>
    <w:rsid w:val="00E07CDB"/>
    <w:rsid w:val="00E07E09"/>
    <w:rsid w:val="00E104C7"/>
    <w:rsid w:val="00E1095F"/>
    <w:rsid w:val="00E119F8"/>
    <w:rsid w:val="00E11D98"/>
    <w:rsid w:val="00E11DA6"/>
    <w:rsid w:val="00E1219D"/>
    <w:rsid w:val="00E125FB"/>
    <w:rsid w:val="00E132B1"/>
    <w:rsid w:val="00E1353C"/>
    <w:rsid w:val="00E13740"/>
    <w:rsid w:val="00E13B8A"/>
    <w:rsid w:val="00E13BEA"/>
    <w:rsid w:val="00E143BC"/>
    <w:rsid w:val="00E150D3"/>
    <w:rsid w:val="00E15505"/>
    <w:rsid w:val="00E15925"/>
    <w:rsid w:val="00E15B59"/>
    <w:rsid w:val="00E15F4B"/>
    <w:rsid w:val="00E1638B"/>
    <w:rsid w:val="00E165E7"/>
    <w:rsid w:val="00E16668"/>
    <w:rsid w:val="00E16F25"/>
    <w:rsid w:val="00E17D88"/>
    <w:rsid w:val="00E17DE5"/>
    <w:rsid w:val="00E17E59"/>
    <w:rsid w:val="00E20426"/>
    <w:rsid w:val="00E20546"/>
    <w:rsid w:val="00E2057C"/>
    <w:rsid w:val="00E215FB"/>
    <w:rsid w:val="00E2187B"/>
    <w:rsid w:val="00E21DF9"/>
    <w:rsid w:val="00E226BB"/>
    <w:rsid w:val="00E232DF"/>
    <w:rsid w:val="00E23844"/>
    <w:rsid w:val="00E2476A"/>
    <w:rsid w:val="00E24EF0"/>
    <w:rsid w:val="00E2527C"/>
    <w:rsid w:val="00E2532D"/>
    <w:rsid w:val="00E25D25"/>
    <w:rsid w:val="00E25F3A"/>
    <w:rsid w:val="00E260B0"/>
    <w:rsid w:val="00E260E4"/>
    <w:rsid w:val="00E26A67"/>
    <w:rsid w:val="00E26DFB"/>
    <w:rsid w:val="00E2780B"/>
    <w:rsid w:val="00E27A4F"/>
    <w:rsid w:val="00E27B0F"/>
    <w:rsid w:val="00E27BF1"/>
    <w:rsid w:val="00E27F3D"/>
    <w:rsid w:val="00E322F3"/>
    <w:rsid w:val="00E33126"/>
    <w:rsid w:val="00E33519"/>
    <w:rsid w:val="00E34813"/>
    <w:rsid w:val="00E34D82"/>
    <w:rsid w:val="00E34E04"/>
    <w:rsid w:val="00E34F95"/>
    <w:rsid w:val="00E352E4"/>
    <w:rsid w:val="00E36065"/>
    <w:rsid w:val="00E366DD"/>
    <w:rsid w:val="00E36A46"/>
    <w:rsid w:val="00E36DCC"/>
    <w:rsid w:val="00E36E18"/>
    <w:rsid w:val="00E3748D"/>
    <w:rsid w:val="00E375F8"/>
    <w:rsid w:val="00E4015D"/>
    <w:rsid w:val="00E402F7"/>
    <w:rsid w:val="00E4065B"/>
    <w:rsid w:val="00E40BC5"/>
    <w:rsid w:val="00E40D27"/>
    <w:rsid w:val="00E41148"/>
    <w:rsid w:val="00E41DCE"/>
    <w:rsid w:val="00E41E12"/>
    <w:rsid w:val="00E41E47"/>
    <w:rsid w:val="00E4299B"/>
    <w:rsid w:val="00E43525"/>
    <w:rsid w:val="00E43652"/>
    <w:rsid w:val="00E439DF"/>
    <w:rsid w:val="00E43DAA"/>
    <w:rsid w:val="00E4537C"/>
    <w:rsid w:val="00E45593"/>
    <w:rsid w:val="00E45805"/>
    <w:rsid w:val="00E46593"/>
    <w:rsid w:val="00E46602"/>
    <w:rsid w:val="00E4675D"/>
    <w:rsid w:val="00E467CC"/>
    <w:rsid w:val="00E47405"/>
    <w:rsid w:val="00E47490"/>
    <w:rsid w:val="00E476DE"/>
    <w:rsid w:val="00E47CEC"/>
    <w:rsid w:val="00E5020C"/>
    <w:rsid w:val="00E50654"/>
    <w:rsid w:val="00E5084E"/>
    <w:rsid w:val="00E50B28"/>
    <w:rsid w:val="00E50DB8"/>
    <w:rsid w:val="00E5115A"/>
    <w:rsid w:val="00E518B4"/>
    <w:rsid w:val="00E521A5"/>
    <w:rsid w:val="00E52438"/>
    <w:rsid w:val="00E525F2"/>
    <w:rsid w:val="00E528D9"/>
    <w:rsid w:val="00E52B0F"/>
    <w:rsid w:val="00E530F8"/>
    <w:rsid w:val="00E538F0"/>
    <w:rsid w:val="00E53DD6"/>
    <w:rsid w:val="00E54EE8"/>
    <w:rsid w:val="00E54EF2"/>
    <w:rsid w:val="00E551D7"/>
    <w:rsid w:val="00E5576C"/>
    <w:rsid w:val="00E55D3C"/>
    <w:rsid w:val="00E564EA"/>
    <w:rsid w:val="00E56749"/>
    <w:rsid w:val="00E56E0E"/>
    <w:rsid w:val="00E5746F"/>
    <w:rsid w:val="00E57582"/>
    <w:rsid w:val="00E57633"/>
    <w:rsid w:val="00E57734"/>
    <w:rsid w:val="00E60651"/>
    <w:rsid w:val="00E610C8"/>
    <w:rsid w:val="00E6126F"/>
    <w:rsid w:val="00E61473"/>
    <w:rsid w:val="00E615A2"/>
    <w:rsid w:val="00E62591"/>
    <w:rsid w:val="00E626F5"/>
    <w:rsid w:val="00E62A55"/>
    <w:rsid w:val="00E62BB5"/>
    <w:rsid w:val="00E63190"/>
    <w:rsid w:val="00E63CB9"/>
    <w:rsid w:val="00E63E58"/>
    <w:rsid w:val="00E640A3"/>
    <w:rsid w:val="00E6432B"/>
    <w:rsid w:val="00E645BB"/>
    <w:rsid w:val="00E64927"/>
    <w:rsid w:val="00E64968"/>
    <w:rsid w:val="00E659FA"/>
    <w:rsid w:val="00E65FB5"/>
    <w:rsid w:val="00E6640C"/>
    <w:rsid w:val="00E6669D"/>
    <w:rsid w:val="00E66E70"/>
    <w:rsid w:val="00E67BF5"/>
    <w:rsid w:val="00E67F09"/>
    <w:rsid w:val="00E7035C"/>
    <w:rsid w:val="00E703BC"/>
    <w:rsid w:val="00E70672"/>
    <w:rsid w:val="00E709DF"/>
    <w:rsid w:val="00E70DA1"/>
    <w:rsid w:val="00E72C33"/>
    <w:rsid w:val="00E72C69"/>
    <w:rsid w:val="00E72CA1"/>
    <w:rsid w:val="00E72DEE"/>
    <w:rsid w:val="00E73AA4"/>
    <w:rsid w:val="00E73C1D"/>
    <w:rsid w:val="00E74053"/>
    <w:rsid w:val="00E74212"/>
    <w:rsid w:val="00E74445"/>
    <w:rsid w:val="00E744D2"/>
    <w:rsid w:val="00E74577"/>
    <w:rsid w:val="00E74CF4"/>
    <w:rsid w:val="00E74F5D"/>
    <w:rsid w:val="00E75B6A"/>
    <w:rsid w:val="00E75CCE"/>
    <w:rsid w:val="00E75EEE"/>
    <w:rsid w:val="00E76184"/>
    <w:rsid w:val="00E77CC7"/>
    <w:rsid w:val="00E77F3C"/>
    <w:rsid w:val="00E80866"/>
    <w:rsid w:val="00E80A7B"/>
    <w:rsid w:val="00E81259"/>
    <w:rsid w:val="00E81818"/>
    <w:rsid w:val="00E81A35"/>
    <w:rsid w:val="00E81FB8"/>
    <w:rsid w:val="00E821A7"/>
    <w:rsid w:val="00E829F1"/>
    <w:rsid w:val="00E831B1"/>
    <w:rsid w:val="00E8377A"/>
    <w:rsid w:val="00E84072"/>
    <w:rsid w:val="00E840FD"/>
    <w:rsid w:val="00E84165"/>
    <w:rsid w:val="00E848D0"/>
    <w:rsid w:val="00E851D9"/>
    <w:rsid w:val="00E852DF"/>
    <w:rsid w:val="00E85797"/>
    <w:rsid w:val="00E85DEC"/>
    <w:rsid w:val="00E8605B"/>
    <w:rsid w:val="00E86447"/>
    <w:rsid w:val="00E86567"/>
    <w:rsid w:val="00E86787"/>
    <w:rsid w:val="00E871BC"/>
    <w:rsid w:val="00E874D6"/>
    <w:rsid w:val="00E87507"/>
    <w:rsid w:val="00E87DF4"/>
    <w:rsid w:val="00E910EF"/>
    <w:rsid w:val="00E912D7"/>
    <w:rsid w:val="00E9136D"/>
    <w:rsid w:val="00E91434"/>
    <w:rsid w:val="00E9189C"/>
    <w:rsid w:val="00E9202C"/>
    <w:rsid w:val="00E9246F"/>
    <w:rsid w:val="00E9277A"/>
    <w:rsid w:val="00E92879"/>
    <w:rsid w:val="00E93B3F"/>
    <w:rsid w:val="00E93CB6"/>
    <w:rsid w:val="00E943DC"/>
    <w:rsid w:val="00E94444"/>
    <w:rsid w:val="00E9486A"/>
    <w:rsid w:val="00E950DE"/>
    <w:rsid w:val="00E954D7"/>
    <w:rsid w:val="00E9598B"/>
    <w:rsid w:val="00E95AD1"/>
    <w:rsid w:val="00E95FCE"/>
    <w:rsid w:val="00E972BF"/>
    <w:rsid w:val="00E97923"/>
    <w:rsid w:val="00E97BCA"/>
    <w:rsid w:val="00EA080F"/>
    <w:rsid w:val="00EA0B21"/>
    <w:rsid w:val="00EA1997"/>
    <w:rsid w:val="00EA1A8A"/>
    <w:rsid w:val="00EA2582"/>
    <w:rsid w:val="00EA2DED"/>
    <w:rsid w:val="00EA3151"/>
    <w:rsid w:val="00EA322E"/>
    <w:rsid w:val="00EA3AD9"/>
    <w:rsid w:val="00EA43F6"/>
    <w:rsid w:val="00EA4423"/>
    <w:rsid w:val="00EA4B6E"/>
    <w:rsid w:val="00EA78C4"/>
    <w:rsid w:val="00EA7E19"/>
    <w:rsid w:val="00EB0DF8"/>
    <w:rsid w:val="00EB196C"/>
    <w:rsid w:val="00EB1F1E"/>
    <w:rsid w:val="00EB204F"/>
    <w:rsid w:val="00EB2C36"/>
    <w:rsid w:val="00EB3684"/>
    <w:rsid w:val="00EB3F9B"/>
    <w:rsid w:val="00EB44E5"/>
    <w:rsid w:val="00EB45CC"/>
    <w:rsid w:val="00EB59A5"/>
    <w:rsid w:val="00EB5B83"/>
    <w:rsid w:val="00EB5C68"/>
    <w:rsid w:val="00EB6526"/>
    <w:rsid w:val="00EB6CD7"/>
    <w:rsid w:val="00EB6F79"/>
    <w:rsid w:val="00EB75D6"/>
    <w:rsid w:val="00EB7C1C"/>
    <w:rsid w:val="00EB7CD9"/>
    <w:rsid w:val="00EC193C"/>
    <w:rsid w:val="00EC1976"/>
    <w:rsid w:val="00EC2C60"/>
    <w:rsid w:val="00EC2FEC"/>
    <w:rsid w:val="00EC3A25"/>
    <w:rsid w:val="00EC3B7D"/>
    <w:rsid w:val="00EC3EA8"/>
    <w:rsid w:val="00EC41DE"/>
    <w:rsid w:val="00EC430A"/>
    <w:rsid w:val="00EC4BC7"/>
    <w:rsid w:val="00EC4DCB"/>
    <w:rsid w:val="00EC595B"/>
    <w:rsid w:val="00EC6257"/>
    <w:rsid w:val="00EC6723"/>
    <w:rsid w:val="00EC786F"/>
    <w:rsid w:val="00EC7BE0"/>
    <w:rsid w:val="00EC7D34"/>
    <w:rsid w:val="00ED005F"/>
    <w:rsid w:val="00ED012C"/>
    <w:rsid w:val="00ED0AED"/>
    <w:rsid w:val="00ED0BE6"/>
    <w:rsid w:val="00ED0DB1"/>
    <w:rsid w:val="00ED0EBF"/>
    <w:rsid w:val="00ED14C8"/>
    <w:rsid w:val="00ED1A42"/>
    <w:rsid w:val="00ED1BDA"/>
    <w:rsid w:val="00ED2886"/>
    <w:rsid w:val="00ED3228"/>
    <w:rsid w:val="00ED34CF"/>
    <w:rsid w:val="00ED3944"/>
    <w:rsid w:val="00ED3C01"/>
    <w:rsid w:val="00ED43D2"/>
    <w:rsid w:val="00ED4FEE"/>
    <w:rsid w:val="00ED51DF"/>
    <w:rsid w:val="00ED553B"/>
    <w:rsid w:val="00ED67E9"/>
    <w:rsid w:val="00ED7A61"/>
    <w:rsid w:val="00ED7ADE"/>
    <w:rsid w:val="00EE00E1"/>
    <w:rsid w:val="00EE0C14"/>
    <w:rsid w:val="00EE0CE8"/>
    <w:rsid w:val="00EE0FAC"/>
    <w:rsid w:val="00EE1385"/>
    <w:rsid w:val="00EE144B"/>
    <w:rsid w:val="00EE2400"/>
    <w:rsid w:val="00EE371F"/>
    <w:rsid w:val="00EE3CD4"/>
    <w:rsid w:val="00EE40AB"/>
    <w:rsid w:val="00EE4479"/>
    <w:rsid w:val="00EE45F7"/>
    <w:rsid w:val="00EE4B39"/>
    <w:rsid w:val="00EE4FBA"/>
    <w:rsid w:val="00EE5052"/>
    <w:rsid w:val="00EE525A"/>
    <w:rsid w:val="00EE56CF"/>
    <w:rsid w:val="00EE57B1"/>
    <w:rsid w:val="00EE5F63"/>
    <w:rsid w:val="00EE6073"/>
    <w:rsid w:val="00EE6371"/>
    <w:rsid w:val="00EE6B69"/>
    <w:rsid w:val="00EE7A1B"/>
    <w:rsid w:val="00EE7CB2"/>
    <w:rsid w:val="00EE7E47"/>
    <w:rsid w:val="00EF0552"/>
    <w:rsid w:val="00EF152F"/>
    <w:rsid w:val="00EF1678"/>
    <w:rsid w:val="00EF18DD"/>
    <w:rsid w:val="00EF1A7E"/>
    <w:rsid w:val="00EF2589"/>
    <w:rsid w:val="00EF2A43"/>
    <w:rsid w:val="00EF2D61"/>
    <w:rsid w:val="00EF2EBC"/>
    <w:rsid w:val="00EF3B96"/>
    <w:rsid w:val="00EF3CC6"/>
    <w:rsid w:val="00EF4091"/>
    <w:rsid w:val="00EF4938"/>
    <w:rsid w:val="00EF4D4C"/>
    <w:rsid w:val="00EF523D"/>
    <w:rsid w:val="00EF52E1"/>
    <w:rsid w:val="00EF5A43"/>
    <w:rsid w:val="00EF6781"/>
    <w:rsid w:val="00EF6A46"/>
    <w:rsid w:val="00EF6EBD"/>
    <w:rsid w:val="00F001DD"/>
    <w:rsid w:val="00F00583"/>
    <w:rsid w:val="00F012E5"/>
    <w:rsid w:val="00F01317"/>
    <w:rsid w:val="00F01D6E"/>
    <w:rsid w:val="00F024B5"/>
    <w:rsid w:val="00F02D70"/>
    <w:rsid w:val="00F03040"/>
    <w:rsid w:val="00F03734"/>
    <w:rsid w:val="00F037BF"/>
    <w:rsid w:val="00F03F4F"/>
    <w:rsid w:val="00F03FDF"/>
    <w:rsid w:val="00F0479D"/>
    <w:rsid w:val="00F0543C"/>
    <w:rsid w:val="00F05751"/>
    <w:rsid w:val="00F05B1B"/>
    <w:rsid w:val="00F05C73"/>
    <w:rsid w:val="00F05EE8"/>
    <w:rsid w:val="00F05FE1"/>
    <w:rsid w:val="00F06B90"/>
    <w:rsid w:val="00F07113"/>
    <w:rsid w:val="00F106AB"/>
    <w:rsid w:val="00F1073B"/>
    <w:rsid w:val="00F10FDE"/>
    <w:rsid w:val="00F11272"/>
    <w:rsid w:val="00F117CA"/>
    <w:rsid w:val="00F1185F"/>
    <w:rsid w:val="00F12F40"/>
    <w:rsid w:val="00F134F0"/>
    <w:rsid w:val="00F136EB"/>
    <w:rsid w:val="00F13C1D"/>
    <w:rsid w:val="00F13CA8"/>
    <w:rsid w:val="00F14198"/>
    <w:rsid w:val="00F1495F"/>
    <w:rsid w:val="00F14BE7"/>
    <w:rsid w:val="00F14D0A"/>
    <w:rsid w:val="00F15147"/>
    <w:rsid w:val="00F156AD"/>
    <w:rsid w:val="00F15A05"/>
    <w:rsid w:val="00F15CA6"/>
    <w:rsid w:val="00F1614D"/>
    <w:rsid w:val="00F16834"/>
    <w:rsid w:val="00F169BB"/>
    <w:rsid w:val="00F16C0A"/>
    <w:rsid w:val="00F171F2"/>
    <w:rsid w:val="00F20B8E"/>
    <w:rsid w:val="00F2126B"/>
    <w:rsid w:val="00F225D8"/>
    <w:rsid w:val="00F22E6D"/>
    <w:rsid w:val="00F23101"/>
    <w:rsid w:val="00F23430"/>
    <w:rsid w:val="00F2392E"/>
    <w:rsid w:val="00F23D5F"/>
    <w:rsid w:val="00F246B7"/>
    <w:rsid w:val="00F25005"/>
    <w:rsid w:val="00F255F7"/>
    <w:rsid w:val="00F26FF4"/>
    <w:rsid w:val="00F275DE"/>
    <w:rsid w:val="00F27E9C"/>
    <w:rsid w:val="00F30C43"/>
    <w:rsid w:val="00F30CD3"/>
    <w:rsid w:val="00F316F6"/>
    <w:rsid w:val="00F31EB0"/>
    <w:rsid w:val="00F31FB7"/>
    <w:rsid w:val="00F3425B"/>
    <w:rsid w:val="00F3448D"/>
    <w:rsid w:val="00F35F09"/>
    <w:rsid w:val="00F35F10"/>
    <w:rsid w:val="00F36B3B"/>
    <w:rsid w:val="00F36D60"/>
    <w:rsid w:val="00F3706D"/>
    <w:rsid w:val="00F372F8"/>
    <w:rsid w:val="00F37408"/>
    <w:rsid w:val="00F37451"/>
    <w:rsid w:val="00F3752A"/>
    <w:rsid w:val="00F3779D"/>
    <w:rsid w:val="00F378D8"/>
    <w:rsid w:val="00F37FE4"/>
    <w:rsid w:val="00F4045A"/>
    <w:rsid w:val="00F40494"/>
    <w:rsid w:val="00F417EB"/>
    <w:rsid w:val="00F42219"/>
    <w:rsid w:val="00F42251"/>
    <w:rsid w:val="00F42E29"/>
    <w:rsid w:val="00F4334F"/>
    <w:rsid w:val="00F43779"/>
    <w:rsid w:val="00F4384E"/>
    <w:rsid w:val="00F43BCD"/>
    <w:rsid w:val="00F44366"/>
    <w:rsid w:val="00F44A00"/>
    <w:rsid w:val="00F44BF5"/>
    <w:rsid w:val="00F44E76"/>
    <w:rsid w:val="00F45022"/>
    <w:rsid w:val="00F456D5"/>
    <w:rsid w:val="00F4777B"/>
    <w:rsid w:val="00F50BC1"/>
    <w:rsid w:val="00F51247"/>
    <w:rsid w:val="00F515AB"/>
    <w:rsid w:val="00F51C4F"/>
    <w:rsid w:val="00F52353"/>
    <w:rsid w:val="00F523EC"/>
    <w:rsid w:val="00F534B0"/>
    <w:rsid w:val="00F5378D"/>
    <w:rsid w:val="00F54070"/>
    <w:rsid w:val="00F5407D"/>
    <w:rsid w:val="00F54112"/>
    <w:rsid w:val="00F54638"/>
    <w:rsid w:val="00F54728"/>
    <w:rsid w:val="00F54E09"/>
    <w:rsid w:val="00F550B6"/>
    <w:rsid w:val="00F555FA"/>
    <w:rsid w:val="00F56DF2"/>
    <w:rsid w:val="00F5783A"/>
    <w:rsid w:val="00F57B69"/>
    <w:rsid w:val="00F57DBF"/>
    <w:rsid w:val="00F57E05"/>
    <w:rsid w:val="00F57E9F"/>
    <w:rsid w:val="00F60480"/>
    <w:rsid w:val="00F60A8C"/>
    <w:rsid w:val="00F611CA"/>
    <w:rsid w:val="00F6176A"/>
    <w:rsid w:val="00F61F24"/>
    <w:rsid w:val="00F622EB"/>
    <w:rsid w:val="00F63A55"/>
    <w:rsid w:val="00F64501"/>
    <w:rsid w:val="00F64741"/>
    <w:rsid w:val="00F6476E"/>
    <w:rsid w:val="00F64ECF"/>
    <w:rsid w:val="00F65D92"/>
    <w:rsid w:val="00F65F4A"/>
    <w:rsid w:val="00F663F9"/>
    <w:rsid w:val="00F66538"/>
    <w:rsid w:val="00F6704C"/>
    <w:rsid w:val="00F672CC"/>
    <w:rsid w:val="00F675CD"/>
    <w:rsid w:val="00F6785F"/>
    <w:rsid w:val="00F6796B"/>
    <w:rsid w:val="00F67C3F"/>
    <w:rsid w:val="00F705EA"/>
    <w:rsid w:val="00F70A81"/>
    <w:rsid w:val="00F70B62"/>
    <w:rsid w:val="00F70CAA"/>
    <w:rsid w:val="00F71755"/>
    <w:rsid w:val="00F71EA9"/>
    <w:rsid w:val="00F71F47"/>
    <w:rsid w:val="00F722F5"/>
    <w:rsid w:val="00F7252F"/>
    <w:rsid w:val="00F727AD"/>
    <w:rsid w:val="00F72D85"/>
    <w:rsid w:val="00F72E66"/>
    <w:rsid w:val="00F730AC"/>
    <w:rsid w:val="00F73DD7"/>
    <w:rsid w:val="00F74766"/>
    <w:rsid w:val="00F74C6C"/>
    <w:rsid w:val="00F74CE8"/>
    <w:rsid w:val="00F7540C"/>
    <w:rsid w:val="00F76631"/>
    <w:rsid w:val="00F76785"/>
    <w:rsid w:val="00F773C5"/>
    <w:rsid w:val="00F777D6"/>
    <w:rsid w:val="00F77CA7"/>
    <w:rsid w:val="00F8094E"/>
    <w:rsid w:val="00F80BB7"/>
    <w:rsid w:val="00F81094"/>
    <w:rsid w:val="00F81358"/>
    <w:rsid w:val="00F8164B"/>
    <w:rsid w:val="00F817F3"/>
    <w:rsid w:val="00F818B5"/>
    <w:rsid w:val="00F81AC4"/>
    <w:rsid w:val="00F81F84"/>
    <w:rsid w:val="00F823D1"/>
    <w:rsid w:val="00F827ED"/>
    <w:rsid w:val="00F83177"/>
    <w:rsid w:val="00F833DB"/>
    <w:rsid w:val="00F83952"/>
    <w:rsid w:val="00F839F7"/>
    <w:rsid w:val="00F841C4"/>
    <w:rsid w:val="00F84A30"/>
    <w:rsid w:val="00F84BED"/>
    <w:rsid w:val="00F85365"/>
    <w:rsid w:val="00F85E0A"/>
    <w:rsid w:val="00F869B0"/>
    <w:rsid w:val="00F8716A"/>
    <w:rsid w:val="00F874D5"/>
    <w:rsid w:val="00F877D0"/>
    <w:rsid w:val="00F87E23"/>
    <w:rsid w:val="00F905A0"/>
    <w:rsid w:val="00F90879"/>
    <w:rsid w:val="00F9094B"/>
    <w:rsid w:val="00F90B8F"/>
    <w:rsid w:val="00F91280"/>
    <w:rsid w:val="00F9242E"/>
    <w:rsid w:val="00F92898"/>
    <w:rsid w:val="00F92C16"/>
    <w:rsid w:val="00F9305B"/>
    <w:rsid w:val="00F934DC"/>
    <w:rsid w:val="00F9353F"/>
    <w:rsid w:val="00F93F40"/>
    <w:rsid w:val="00F93FC2"/>
    <w:rsid w:val="00F95347"/>
    <w:rsid w:val="00F95451"/>
    <w:rsid w:val="00F955DA"/>
    <w:rsid w:val="00F96F21"/>
    <w:rsid w:val="00F97398"/>
    <w:rsid w:val="00F97D7E"/>
    <w:rsid w:val="00F97F1E"/>
    <w:rsid w:val="00FA0003"/>
    <w:rsid w:val="00FA0216"/>
    <w:rsid w:val="00FA0A32"/>
    <w:rsid w:val="00FA0DB7"/>
    <w:rsid w:val="00FA0E7A"/>
    <w:rsid w:val="00FA3277"/>
    <w:rsid w:val="00FA36C3"/>
    <w:rsid w:val="00FA414B"/>
    <w:rsid w:val="00FA4DA3"/>
    <w:rsid w:val="00FA514C"/>
    <w:rsid w:val="00FA68F1"/>
    <w:rsid w:val="00FA700F"/>
    <w:rsid w:val="00FA7243"/>
    <w:rsid w:val="00FA72BC"/>
    <w:rsid w:val="00FA78DA"/>
    <w:rsid w:val="00FA7F34"/>
    <w:rsid w:val="00FB0013"/>
    <w:rsid w:val="00FB0149"/>
    <w:rsid w:val="00FB0166"/>
    <w:rsid w:val="00FB0521"/>
    <w:rsid w:val="00FB053F"/>
    <w:rsid w:val="00FB06D0"/>
    <w:rsid w:val="00FB0B7C"/>
    <w:rsid w:val="00FB0C1E"/>
    <w:rsid w:val="00FB0D28"/>
    <w:rsid w:val="00FB0F4E"/>
    <w:rsid w:val="00FB125F"/>
    <w:rsid w:val="00FB17C9"/>
    <w:rsid w:val="00FB319C"/>
    <w:rsid w:val="00FB353C"/>
    <w:rsid w:val="00FB3A7E"/>
    <w:rsid w:val="00FB4073"/>
    <w:rsid w:val="00FB50F1"/>
    <w:rsid w:val="00FB51F8"/>
    <w:rsid w:val="00FB5689"/>
    <w:rsid w:val="00FB57D1"/>
    <w:rsid w:val="00FB6090"/>
    <w:rsid w:val="00FB62B0"/>
    <w:rsid w:val="00FB65CB"/>
    <w:rsid w:val="00FB72A6"/>
    <w:rsid w:val="00FC0E95"/>
    <w:rsid w:val="00FC0F3B"/>
    <w:rsid w:val="00FC1123"/>
    <w:rsid w:val="00FC1C28"/>
    <w:rsid w:val="00FC1FA6"/>
    <w:rsid w:val="00FC20AC"/>
    <w:rsid w:val="00FC3A87"/>
    <w:rsid w:val="00FC4621"/>
    <w:rsid w:val="00FC4981"/>
    <w:rsid w:val="00FC6B3F"/>
    <w:rsid w:val="00FC6B5C"/>
    <w:rsid w:val="00FC6C99"/>
    <w:rsid w:val="00FC6F27"/>
    <w:rsid w:val="00FD03F7"/>
    <w:rsid w:val="00FD0A5C"/>
    <w:rsid w:val="00FD1070"/>
    <w:rsid w:val="00FD14F5"/>
    <w:rsid w:val="00FD1969"/>
    <w:rsid w:val="00FD20CE"/>
    <w:rsid w:val="00FD24B8"/>
    <w:rsid w:val="00FD2573"/>
    <w:rsid w:val="00FD2ACF"/>
    <w:rsid w:val="00FD33A9"/>
    <w:rsid w:val="00FD5580"/>
    <w:rsid w:val="00FD5858"/>
    <w:rsid w:val="00FD58D9"/>
    <w:rsid w:val="00FD6244"/>
    <w:rsid w:val="00FD6391"/>
    <w:rsid w:val="00FD6773"/>
    <w:rsid w:val="00FD7970"/>
    <w:rsid w:val="00FD7AC3"/>
    <w:rsid w:val="00FD7CDD"/>
    <w:rsid w:val="00FD7E33"/>
    <w:rsid w:val="00FE02B4"/>
    <w:rsid w:val="00FE08BA"/>
    <w:rsid w:val="00FE0DC3"/>
    <w:rsid w:val="00FE17FD"/>
    <w:rsid w:val="00FE1963"/>
    <w:rsid w:val="00FE2191"/>
    <w:rsid w:val="00FE234B"/>
    <w:rsid w:val="00FE28EF"/>
    <w:rsid w:val="00FE2F41"/>
    <w:rsid w:val="00FE3693"/>
    <w:rsid w:val="00FE41F6"/>
    <w:rsid w:val="00FE42BC"/>
    <w:rsid w:val="00FE4664"/>
    <w:rsid w:val="00FE4947"/>
    <w:rsid w:val="00FE4AA9"/>
    <w:rsid w:val="00FE4DAE"/>
    <w:rsid w:val="00FE4ECA"/>
    <w:rsid w:val="00FE4EE5"/>
    <w:rsid w:val="00FE6370"/>
    <w:rsid w:val="00FE720D"/>
    <w:rsid w:val="00FE7BA6"/>
    <w:rsid w:val="00FE7E82"/>
    <w:rsid w:val="00FF002F"/>
    <w:rsid w:val="00FF01D0"/>
    <w:rsid w:val="00FF1629"/>
    <w:rsid w:val="00FF1A0C"/>
    <w:rsid w:val="00FF21D4"/>
    <w:rsid w:val="00FF27FB"/>
    <w:rsid w:val="00FF341C"/>
    <w:rsid w:val="00FF422D"/>
    <w:rsid w:val="00FF4A8C"/>
    <w:rsid w:val="00FF544A"/>
    <w:rsid w:val="00FF598F"/>
    <w:rsid w:val="00FF6652"/>
    <w:rsid w:val="00FF70C0"/>
    <w:rsid w:val="00FF70CA"/>
    <w:rsid w:val="00FF774F"/>
    <w:rsid w:val="00FF790B"/>
    <w:rsid w:val="036068E4"/>
    <w:rsid w:val="040145C5"/>
    <w:rsid w:val="06C12E9F"/>
    <w:rsid w:val="14E97B50"/>
    <w:rsid w:val="1686181C"/>
    <w:rsid w:val="1C213808"/>
    <w:rsid w:val="1CDB1199"/>
    <w:rsid w:val="25EA33E0"/>
    <w:rsid w:val="3349219F"/>
    <w:rsid w:val="3410342A"/>
    <w:rsid w:val="36363350"/>
    <w:rsid w:val="3C1A5A94"/>
    <w:rsid w:val="3EDA6050"/>
    <w:rsid w:val="406E5EF3"/>
    <w:rsid w:val="42455A73"/>
    <w:rsid w:val="4AEF3CC7"/>
    <w:rsid w:val="4E1C4782"/>
    <w:rsid w:val="4E84462A"/>
    <w:rsid w:val="5D7962D8"/>
    <w:rsid w:val="5FD74567"/>
    <w:rsid w:val="600A3B2D"/>
    <w:rsid w:val="630A5A6D"/>
    <w:rsid w:val="65F95E32"/>
    <w:rsid w:val="68C66BAB"/>
    <w:rsid w:val="6A675E13"/>
    <w:rsid w:val="6F497BCD"/>
    <w:rsid w:val="7308366F"/>
    <w:rsid w:val="7AD24297"/>
    <w:rsid w:val="7C7314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sz w:val="28"/>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uiPriority w:val="99"/>
    <w:rPr>
      <w:rFonts w:ascii="Times New Roman" w:hAnsi="Times New Roman" w:eastAsia="宋体" w:cs="Times New Roman"/>
      <w:sz w:val="18"/>
      <w:szCs w:val="18"/>
    </w:rPr>
  </w:style>
  <w:style w:type="character" w:customStyle="1" w:styleId="10">
    <w:name w:val="纯文本 Char"/>
    <w:basedOn w:val="7"/>
    <w:link w:val="2"/>
    <w:qFormat/>
    <w:uiPriority w:val="0"/>
    <w:rPr>
      <w:rFonts w:ascii="宋体" w:hAnsi="Courier New"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2180</Words>
  <Characters>12430</Characters>
  <Lines>103</Lines>
  <Paragraphs>29</Paragraphs>
  <TotalTime>14</TotalTime>
  <ScaleCrop>false</ScaleCrop>
  <LinksUpToDate>false</LinksUpToDate>
  <CharactersWithSpaces>14581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2015-07-02T08:28:00Z</dcterms:created>
  <dc:creator>admin</dc:creator>
  <cp:lastModifiedBy>萬邨</cp:lastModifiedBy>
  <dcterms:modified xsi:type="dcterms:W3CDTF">2021-11-24T02:10:15Z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3ECB8A4330BA467385C53DCF5AC66C28</vt:lpwstr>
  </property>
</Properties>
</file>