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黑体" w:hAnsi="Times New Roman" w:eastAsia="黑体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8"/>
          <w:szCs w:val="48"/>
        </w:rPr>
      </w:pPr>
      <w:r>
        <w:rPr>
          <w:rFonts w:hint="eastAsia" w:ascii="方正小标宋简体" w:hAnsi="Times New Roman" w:eastAsia="方正小标宋简体" w:cs="Times New Roman"/>
          <w:sz w:val="48"/>
          <w:szCs w:val="48"/>
        </w:rPr>
        <w:t>上海市思想政治工作</w:t>
      </w:r>
    </w:p>
    <w:p>
      <w:pPr>
        <w:spacing w:line="60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48"/>
          <w:szCs w:val="48"/>
        </w:rPr>
        <w:t>优秀研究成果申报表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成果名称：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申 报 者：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推荐单位：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上海市高校思研会 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上海市思想政治工作研究会秘书处</w:t>
      </w:r>
    </w:p>
    <w:p>
      <w:pPr>
        <w:spacing w:line="60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2021年9月</w:t>
      </w:r>
    </w:p>
    <w:p>
      <w:pPr>
        <w:spacing w:line="60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157"/>
        <w:gridCol w:w="2157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成果名称</w:t>
            </w:r>
          </w:p>
        </w:tc>
        <w:tc>
          <w:tcPr>
            <w:tcW w:w="6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Adobe 仿宋 Std R" w:hAnsi="Adobe 仿宋 Std R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申报人（单位）</w:t>
            </w:r>
          </w:p>
        </w:tc>
        <w:tc>
          <w:tcPr>
            <w:tcW w:w="6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Adobe 仿宋 Std R" w:hAnsi="Adobe 仿宋 Std R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联系人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Adobe 仿宋 Std R" w:hAnsi="Adobe 仿宋 Std R" w:eastAsia="宋体" w:cs="Times New Roman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Adobe 仿宋 Std R" w:hAnsi="Adobe 仿宋 Std R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通信地址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Adobe 仿宋 Std R" w:hAnsi="Adobe 仿宋 Std R" w:eastAsia="宋体" w:cs="Times New Roman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Adobe 仿宋 Std R" w:hAnsi="Adobe 仿宋 Std R" w:eastAsia="宋体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邮政编码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Adobe 仿宋 Std R" w:hAnsi="Adobe 仿宋 Std R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成果字数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千字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发表或完成时间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成果运用及</w:t>
            </w:r>
          </w:p>
          <w:p>
            <w:pPr>
              <w:spacing w:line="54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获奖情况</w:t>
            </w:r>
          </w:p>
        </w:tc>
        <w:tc>
          <w:tcPr>
            <w:tcW w:w="6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7" w:hRule="atLeast"/>
          <w:jc w:val="center"/>
        </w:trPr>
        <w:tc>
          <w:tcPr>
            <w:tcW w:w="8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成果内容提要（1000字以内）</w:t>
            </w: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vanish/>
        </w:rPr>
      </w:pPr>
    </w:p>
    <w:tbl>
      <w:tblPr>
        <w:tblStyle w:val="2"/>
        <w:tblpPr w:leftFromText="180" w:rightFromText="180" w:vertAnchor="text" w:horzAnchor="page" w:tblpX="1937" w:tblpY="1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7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所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在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单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位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意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见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32"/>
              </w:rPr>
            </w:pPr>
          </w:p>
        </w:tc>
        <w:tc>
          <w:tcPr>
            <w:tcW w:w="7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3150" w:firstLineChars="1500"/>
              <w:rPr>
                <w:rFonts w:hint="eastAsia" w:ascii="Times New Roman" w:hAnsi="Times New Roman" w:eastAsia="仿宋_GB2312" w:cs="Times New Roman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ind w:firstLine="4440" w:firstLineChars="185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盖    章：</w:t>
            </w:r>
          </w:p>
          <w:p>
            <w:pPr>
              <w:spacing w:line="600" w:lineRule="exact"/>
              <w:ind w:firstLine="1920" w:firstLineChars="80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日    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</w:rPr>
              <w:t>推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</w:rPr>
              <w:t>荐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</w:rPr>
              <w:t>单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</w:rPr>
              <w:t>位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意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见</w:t>
            </w:r>
          </w:p>
          <w:p>
            <w:pPr>
              <w:spacing w:line="600" w:lineRule="exact"/>
              <w:rPr>
                <w:rFonts w:hint="eastAsia" w:ascii="Times New Roman" w:hAnsi="Times New Roman" w:eastAsia="楷体_GB2312" w:cs="Times New Roman"/>
                <w:b/>
                <w:bCs/>
                <w:sz w:val="32"/>
              </w:rPr>
            </w:pPr>
          </w:p>
        </w:tc>
        <w:tc>
          <w:tcPr>
            <w:tcW w:w="7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3150" w:firstLineChars="1500"/>
              <w:rPr>
                <w:rFonts w:hint="eastAsia" w:ascii="Times New Roman" w:hAnsi="Times New Roman" w:eastAsia="仿宋_GB2312" w:cs="Times New Roman"/>
              </w:rPr>
            </w:pPr>
          </w:p>
          <w:p>
            <w:pPr>
              <w:spacing w:line="600" w:lineRule="exact"/>
              <w:ind w:firstLine="3150" w:firstLineChars="1500"/>
              <w:rPr>
                <w:rFonts w:hint="eastAsia" w:ascii="Times New Roman" w:hAnsi="Times New Roman" w:eastAsia="仿宋_GB2312" w:cs="Times New Roman"/>
              </w:rPr>
            </w:pPr>
          </w:p>
          <w:p>
            <w:pPr>
              <w:spacing w:line="600" w:lineRule="exact"/>
              <w:ind w:firstLine="4440" w:firstLineChars="185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ind w:firstLine="4440" w:firstLineChars="185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ind w:firstLine="4320" w:firstLineChars="180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盖    章：</w:t>
            </w:r>
          </w:p>
          <w:p>
            <w:pPr>
              <w:spacing w:line="600" w:lineRule="exact"/>
              <w:ind w:firstLine="1920" w:firstLineChars="80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日    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评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审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意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见</w:t>
            </w:r>
          </w:p>
        </w:tc>
        <w:tc>
          <w:tcPr>
            <w:tcW w:w="7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320" w:firstLineChars="18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ind w:firstLine="4320" w:firstLineChars="18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ind w:firstLine="4320" w:firstLineChars="18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ind w:firstLine="4320" w:firstLineChars="18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ind w:firstLine="4320" w:firstLineChars="180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盖    章：</w:t>
            </w:r>
          </w:p>
          <w:p>
            <w:pPr>
              <w:spacing w:line="600" w:lineRule="exact"/>
              <w:ind w:firstLine="1920" w:firstLineChars="80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日    期：   年   月   日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宋体" w:cs="Times New Roma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40" w:right="1797" w:bottom="1440" w:left="1797" w:header="851" w:footer="992" w:gutter="0"/>
      <w:cols w:space="720" w:num="1"/>
      <w:docGrid w:linePitch="322" w:charSpace="-20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00"/>
    <w:family w:val="roman"/>
    <w:pitch w:val="default"/>
    <w:sig w:usb0="00000000" w:usb1="00000000" w:usb2="00000010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t>1</w:t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C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2021-10-09T00:47:11Z</dcterms:created>
  <dc:creator>ultra</dc:creator>
  <cp:lastModifiedBy>璞星</cp:lastModifiedBy>
  <dcterms:modified xsi:type="dcterms:W3CDTF">2021-10-09T00:47:51Z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